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79" w:rsidRPr="00D02D82" w:rsidRDefault="007A1179" w:rsidP="007A1179">
      <w:pPr>
        <w:pStyle w:val="Nadpis1"/>
        <w:spacing w:before="360"/>
        <w:jc w:val="center"/>
        <w:rPr>
          <w:rFonts w:ascii="Calibri" w:hAnsi="Calibri" w:cs="Times New Roman"/>
          <w:color w:val="auto"/>
        </w:rPr>
      </w:pPr>
      <w:r w:rsidRPr="00D02D82">
        <w:rPr>
          <w:rFonts w:ascii="Calibri" w:hAnsi="Calibri" w:cs="Times New Roman"/>
          <w:color w:val="auto"/>
          <w:sz w:val="24"/>
          <w:szCs w:val="24"/>
        </w:rPr>
        <w:t>Zadávací dokumentace projektU:</w:t>
      </w:r>
      <w:r w:rsidRPr="00D02D82">
        <w:rPr>
          <w:rFonts w:ascii="Calibri" w:hAnsi="Calibri" w:cs="Times New Roman"/>
          <w:color w:val="auto"/>
        </w:rPr>
        <w:t xml:space="preserve"> </w:t>
      </w:r>
    </w:p>
    <w:p w:rsidR="007A1179" w:rsidRPr="00D02D82" w:rsidRDefault="007A1179" w:rsidP="007A1179">
      <w:pPr>
        <w:pStyle w:val="Nadpis1"/>
        <w:spacing w:before="360"/>
        <w:jc w:val="center"/>
        <w:rPr>
          <w:rFonts w:ascii="Calibri" w:hAnsi="Calibri" w:cs="Times New Roman"/>
          <w:color w:val="auto"/>
          <w:sz w:val="22"/>
          <w:szCs w:val="22"/>
        </w:rPr>
      </w:pPr>
      <w:r w:rsidRPr="00D02D82">
        <w:rPr>
          <w:rFonts w:ascii="Calibri" w:hAnsi="Calibri" w:cs="Times New Roman"/>
          <w:color w:val="auto"/>
          <w:sz w:val="22"/>
          <w:szCs w:val="22"/>
        </w:rPr>
        <w:t xml:space="preserve">Energetické úspory objektu </w:t>
      </w:r>
      <w:r w:rsidR="008415DD" w:rsidRPr="00D02D82">
        <w:rPr>
          <w:rFonts w:ascii="Calibri" w:hAnsi="Calibri" w:cs="Times New Roman"/>
          <w:color w:val="auto"/>
          <w:sz w:val="22"/>
          <w:szCs w:val="22"/>
        </w:rPr>
        <w:t>Snížení emisí ze spalovacích procesů v objektu Technického dvora Ostrava - Svinov</w:t>
      </w:r>
    </w:p>
    <w:tbl>
      <w:tblPr>
        <w:tblpPr w:leftFromText="141" w:rightFromText="141" w:vertAnchor="text" w:horzAnchor="margin" w:tblpY="120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960"/>
        <w:gridCol w:w="5040"/>
      </w:tblGrid>
      <w:tr w:rsidR="007A1179" w:rsidRPr="00D02D82" w:rsidTr="00CB78E1">
        <w:tc>
          <w:tcPr>
            <w:tcW w:w="3960" w:type="dxa"/>
            <w:tcBorders>
              <w:top w:val="single" w:sz="8" w:space="0" w:color="auto"/>
              <w:bottom w:val="single" w:sz="8" w:space="0" w:color="auto"/>
            </w:tcBorders>
          </w:tcPr>
          <w:p w:rsidR="007A1179" w:rsidRPr="00D02D82" w:rsidRDefault="007A1179" w:rsidP="00CB78E1">
            <w:pPr>
              <w:rPr>
                <w:b/>
                <w:bCs/>
              </w:rPr>
            </w:pPr>
            <w:r w:rsidRPr="00D02D82">
              <w:rPr>
                <w:b/>
                <w:bCs/>
              </w:rPr>
              <w:t>Název veřejné zakázky</w:t>
            </w:r>
          </w:p>
        </w:tc>
        <w:tc>
          <w:tcPr>
            <w:tcW w:w="5040" w:type="dxa"/>
            <w:tcBorders>
              <w:top w:val="single" w:sz="8" w:space="0" w:color="auto"/>
              <w:bottom w:val="single" w:sz="8" w:space="0" w:color="auto"/>
            </w:tcBorders>
          </w:tcPr>
          <w:p w:rsidR="007A1179" w:rsidRPr="00D02D82" w:rsidRDefault="00E926BC" w:rsidP="003E07EB">
            <w:pPr>
              <w:pStyle w:val="Odstavecseseznamem"/>
              <w:autoSpaceDE w:val="0"/>
              <w:autoSpaceDN w:val="0"/>
              <w:adjustRightInd w:val="0"/>
              <w:spacing w:after="200" w:line="276" w:lineRule="auto"/>
              <w:ind w:left="0"/>
              <w:contextualSpacing/>
              <w:rPr>
                <w:rFonts w:ascii="Calibri" w:eastAsia="Calibri" w:hAnsi="Calibri"/>
                <w:sz w:val="24"/>
                <w:lang w:eastAsia="en-US"/>
              </w:rPr>
            </w:pPr>
            <w:r w:rsidRPr="00D02D82">
              <w:rPr>
                <w:rFonts w:ascii="Calibri" w:eastAsia="Calibri" w:hAnsi="Calibri"/>
                <w:sz w:val="24"/>
                <w:lang w:eastAsia="en-US"/>
              </w:rPr>
              <w:t>Snížení emisí ze spalovacích procesů v objektu Technického dvora Ostrava - Svinov</w:t>
            </w:r>
          </w:p>
        </w:tc>
      </w:tr>
      <w:tr w:rsidR="007A1179" w:rsidRPr="00D02D82" w:rsidTr="00CB78E1">
        <w:tc>
          <w:tcPr>
            <w:tcW w:w="3960" w:type="dxa"/>
            <w:tcBorders>
              <w:top w:val="single" w:sz="8" w:space="0" w:color="auto"/>
            </w:tcBorders>
          </w:tcPr>
          <w:p w:rsidR="007A1179" w:rsidRPr="00D02D82" w:rsidRDefault="007A1179" w:rsidP="00CB78E1">
            <w:pPr>
              <w:rPr>
                <w:b/>
                <w:bCs/>
              </w:rPr>
            </w:pPr>
            <w:r w:rsidRPr="00D02D82">
              <w:rPr>
                <w:b/>
                <w:bCs/>
              </w:rPr>
              <w:t>Identifikační údaje zadavatele</w:t>
            </w:r>
          </w:p>
        </w:tc>
        <w:tc>
          <w:tcPr>
            <w:tcW w:w="5040" w:type="dxa"/>
            <w:tcBorders>
              <w:top w:val="single" w:sz="8" w:space="0" w:color="auto"/>
            </w:tcBorders>
          </w:tcPr>
          <w:p w:rsidR="007A1179" w:rsidRPr="00D02D82" w:rsidRDefault="007A1179" w:rsidP="00CB78E1">
            <w:pPr>
              <w:pStyle w:val="Odstavecseseznamem"/>
              <w:autoSpaceDE w:val="0"/>
              <w:autoSpaceDN w:val="0"/>
              <w:adjustRightInd w:val="0"/>
              <w:spacing w:after="200" w:line="276" w:lineRule="auto"/>
              <w:ind w:left="0"/>
              <w:contextualSpacing/>
              <w:rPr>
                <w:rFonts w:ascii="Calibri" w:eastAsia="Calibri" w:hAnsi="Calibri"/>
                <w:sz w:val="24"/>
                <w:lang w:eastAsia="en-US"/>
              </w:rPr>
            </w:pPr>
          </w:p>
        </w:tc>
      </w:tr>
      <w:tr w:rsidR="007A1179" w:rsidRPr="00D02D82" w:rsidTr="00CB78E1">
        <w:tc>
          <w:tcPr>
            <w:tcW w:w="3960" w:type="dxa"/>
          </w:tcPr>
          <w:p w:rsidR="007A1179" w:rsidRPr="00D02D82" w:rsidRDefault="007A1179" w:rsidP="00CB78E1">
            <w:r w:rsidRPr="00D02D82">
              <w:t>Název</w:t>
            </w:r>
          </w:p>
        </w:tc>
        <w:tc>
          <w:tcPr>
            <w:tcW w:w="5040" w:type="dxa"/>
          </w:tcPr>
          <w:p w:rsidR="007A1179" w:rsidRPr="00D02D82" w:rsidRDefault="00E926BC" w:rsidP="00963587">
            <w:pPr>
              <w:pStyle w:val="Odstavecseseznamem"/>
              <w:autoSpaceDE w:val="0"/>
              <w:autoSpaceDN w:val="0"/>
              <w:adjustRightInd w:val="0"/>
              <w:spacing w:after="200" w:line="276" w:lineRule="auto"/>
              <w:ind w:left="0"/>
              <w:contextualSpacing/>
              <w:rPr>
                <w:rFonts w:ascii="Calibri" w:eastAsia="Calibri" w:hAnsi="Calibri"/>
                <w:sz w:val="24"/>
                <w:lang w:eastAsia="en-US"/>
              </w:rPr>
            </w:pPr>
            <w:r w:rsidRPr="00D02D82">
              <w:rPr>
                <w:rFonts w:ascii="Calibri" w:eastAsia="Calibri" w:hAnsi="Calibri"/>
                <w:sz w:val="24"/>
                <w:lang w:eastAsia="en-US"/>
              </w:rPr>
              <w:t xml:space="preserve"> Statutární město Ostrava, </w:t>
            </w:r>
            <w:r w:rsidR="00281E0A" w:rsidRPr="00D02D82">
              <w:rPr>
                <w:rFonts w:ascii="Calibri" w:eastAsia="Calibri" w:hAnsi="Calibri"/>
                <w:sz w:val="24"/>
                <w:lang w:eastAsia="en-US"/>
              </w:rPr>
              <w:t>městský obvod Svinov</w:t>
            </w:r>
          </w:p>
        </w:tc>
      </w:tr>
      <w:tr w:rsidR="007A1179" w:rsidRPr="00D02D82" w:rsidTr="00CB78E1">
        <w:tc>
          <w:tcPr>
            <w:tcW w:w="3960" w:type="dxa"/>
          </w:tcPr>
          <w:p w:rsidR="007A1179" w:rsidRPr="00D02D82" w:rsidRDefault="007A1179" w:rsidP="00CB78E1">
            <w:r w:rsidRPr="00D02D82">
              <w:t>IČ</w:t>
            </w:r>
          </w:p>
        </w:tc>
        <w:tc>
          <w:tcPr>
            <w:tcW w:w="5040" w:type="dxa"/>
          </w:tcPr>
          <w:p w:rsidR="007A1179" w:rsidRPr="00D02D82" w:rsidRDefault="00281E0A" w:rsidP="00CB78E1">
            <w:pPr>
              <w:pStyle w:val="Odstavecseseznamem"/>
              <w:autoSpaceDE w:val="0"/>
              <w:autoSpaceDN w:val="0"/>
              <w:adjustRightInd w:val="0"/>
              <w:spacing w:after="200" w:line="276" w:lineRule="auto"/>
              <w:ind w:left="0"/>
              <w:contextualSpacing/>
              <w:rPr>
                <w:rFonts w:ascii="Calibri" w:eastAsia="Calibri" w:hAnsi="Calibri"/>
                <w:sz w:val="24"/>
                <w:lang w:eastAsia="en-US"/>
              </w:rPr>
            </w:pPr>
            <w:r w:rsidRPr="00D02D82">
              <w:rPr>
                <w:rFonts w:ascii="Calibri" w:eastAsia="Calibri" w:hAnsi="Calibri"/>
                <w:sz w:val="24"/>
                <w:lang w:eastAsia="en-US"/>
              </w:rPr>
              <w:t>00</w:t>
            </w:r>
            <w:r w:rsidR="00E926BC" w:rsidRPr="00D02D82">
              <w:rPr>
                <w:rFonts w:ascii="Calibri" w:eastAsia="Calibri" w:hAnsi="Calibri"/>
                <w:sz w:val="24"/>
                <w:lang w:eastAsia="en-US"/>
              </w:rPr>
              <w:t>845451</w:t>
            </w:r>
          </w:p>
        </w:tc>
      </w:tr>
      <w:tr w:rsidR="007A1179" w:rsidRPr="00D02D82" w:rsidTr="00CB78E1">
        <w:tc>
          <w:tcPr>
            <w:tcW w:w="3960" w:type="dxa"/>
          </w:tcPr>
          <w:p w:rsidR="007A1179" w:rsidRPr="00D02D82" w:rsidRDefault="007A1179" w:rsidP="00CB78E1">
            <w:r w:rsidRPr="00D02D82">
              <w:t>Adresa sídla</w:t>
            </w:r>
          </w:p>
        </w:tc>
        <w:tc>
          <w:tcPr>
            <w:tcW w:w="5040" w:type="dxa"/>
          </w:tcPr>
          <w:p w:rsidR="007A1179" w:rsidRPr="00D02D82" w:rsidRDefault="00E926BC" w:rsidP="00C622F3">
            <w:pPr>
              <w:pStyle w:val="Odstavecseseznamem"/>
              <w:autoSpaceDE w:val="0"/>
              <w:autoSpaceDN w:val="0"/>
              <w:adjustRightInd w:val="0"/>
              <w:spacing w:after="200" w:line="276" w:lineRule="auto"/>
              <w:ind w:left="0"/>
              <w:contextualSpacing/>
              <w:rPr>
                <w:rFonts w:ascii="Calibri" w:eastAsia="Calibri" w:hAnsi="Calibri"/>
                <w:sz w:val="24"/>
                <w:lang w:eastAsia="en-US"/>
              </w:rPr>
            </w:pPr>
            <w:r w:rsidRPr="00D02D82">
              <w:rPr>
                <w:rFonts w:ascii="Calibri" w:eastAsia="Calibri" w:hAnsi="Calibri"/>
                <w:sz w:val="24"/>
                <w:lang w:eastAsia="en-US"/>
              </w:rPr>
              <w:t>Bílovecká 69</w:t>
            </w:r>
            <w:r w:rsidR="003C163B" w:rsidRPr="00D02D82">
              <w:rPr>
                <w:rFonts w:ascii="Calibri" w:eastAsia="Calibri" w:hAnsi="Calibri"/>
                <w:sz w:val="24"/>
                <w:lang w:eastAsia="en-US"/>
              </w:rPr>
              <w:t>,</w:t>
            </w:r>
            <w:r w:rsidRPr="00D02D82">
              <w:rPr>
                <w:rFonts w:ascii="Calibri" w:eastAsia="Calibri" w:hAnsi="Calibri"/>
                <w:sz w:val="24"/>
                <w:lang w:eastAsia="en-US"/>
              </w:rPr>
              <w:t xml:space="preserve"> Ostrava</w:t>
            </w:r>
            <w:r w:rsidR="00F131F7" w:rsidRPr="00D02D82">
              <w:rPr>
                <w:rFonts w:ascii="Calibri" w:eastAsia="Calibri" w:hAnsi="Calibri"/>
                <w:sz w:val="24"/>
                <w:lang w:eastAsia="en-US"/>
              </w:rPr>
              <w:t xml:space="preserve"> –</w:t>
            </w:r>
            <w:r w:rsidRPr="00D02D82">
              <w:rPr>
                <w:rFonts w:ascii="Calibri" w:eastAsia="Calibri" w:hAnsi="Calibri"/>
                <w:sz w:val="24"/>
                <w:lang w:eastAsia="en-US"/>
              </w:rPr>
              <w:t xml:space="preserve"> Svinov</w:t>
            </w:r>
            <w:r w:rsidR="00F131F7" w:rsidRPr="00D02D82">
              <w:rPr>
                <w:rFonts w:ascii="Calibri" w:eastAsia="Calibri" w:hAnsi="Calibri"/>
                <w:sz w:val="24"/>
                <w:lang w:eastAsia="en-US"/>
              </w:rPr>
              <w:t xml:space="preserve">, </w:t>
            </w:r>
            <w:r w:rsidR="003C163B" w:rsidRPr="00D02D82">
              <w:rPr>
                <w:rFonts w:ascii="Calibri" w:eastAsia="Calibri" w:hAnsi="Calibri"/>
                <w:sz w:val="24"/>
                <w:lang w:eastAsia="en-US"/>
              </w:rPr>
              <w:t xml:space="preserve">PSČ </w:t>
            </w:r>
            <w:r w:rsidR="00C622F3" w:rsidRPr="00D02D82">
              <w:rPr>
                <w:rFonts w:ascii="Calibri" w:eastAsia="Calibri" w:hAnsi="Calibri"/>
                <w:sz w:val="24"/>
                <w:lang w:eastAsia="en-US"/>
              </w:rPr>
              <w:t>721 00</w:t>
            </w:r>
          </w:p>
        </w:tc>
      </w:tr>
      <w:tr w:rsidR="007A1179" w:rsidRPr="00D02D82" w:rsidTr="00CB78E1">
        <w:tc>
          <w:tcPr>
            <w:tcW w:w="3960" w:type="dxa"/>
            <w:tcBorders>
              <w:bottom w:val="single" w:sz="8" w:space="0" w:color="auto"/>
            </w:tcBorders>
          </w:tcPr>
          <w:p w:rsidR="007A1179" w:rsidRPr="00D02D82" w:rsidRDefault="007A1179" w:rsidP="00CB78E1">
            <w:r w:rsidRPr="00D02D82">
              <w:t>Osoba oprávněná za zadavatele jednat</w:t>
            </w:r>
          </w:p>
        </w:tc>
        <w:tc>
          <w:tcPr>
            <w:tcW w:w="5040" w:type="dxa"/>
            <w:tcBorders>
              <w:bottom w:val="single" w:sz="8" w:space="0" w:color="auto"/>
            </w:tcBorders>
          </w:tcPr>
          <w:p w:rsidR="007A1179" w:rsidRPr="00D02D82" w:rsidRDefault="00E926BC" w:rsidP="00CB78E1">
            <w:pPr>
              <w:pStyle w:val="Odstavecseseznamem"/>
              <w:autoSpaceDE w:val="0"/>
              <w:autoSpaceDN w:val="0"/>
              <w:adjustRightInd w:val="0"/>
              <w:spacing w:after="200" w:line="276" w:lineRule="auto"/>
              <w:ind w:left="0"/>
              <w:contextualSpacing/>
              <w:rPr>
                <w:rFonts w:ascii="Calibri" w:hAnsi="Calibri"/>
                <w:sz w:val="24"/>
              </w:rPr>
            </w:pPr>
            <w:r w:rsidRPr="00D02D82">
              <w:rPr>
                <w:rFonts w:ascii="Calibri" w:hAnsi="Calibri"/>
                <w:sz w:val="24"/>
              </w:rPr>
              <w:t>Ing. Eva Poštová, CSc.</w:t>
            </w:r>
            <w:r w:rsidR="00963587" w:rsidRPr="00D02D82">
              <w:rPr>
                <w:rFonts w:ascii="Calibri" w:hAnsi="Calibri"/>
                <w:sz w:val="24"/>
              </w:rPr>
              <w:t>, starostka městského obvodu Ostrava Svinov</w:t>
            </w:r>
          </w:p>
        </w:tc>
      </w:tr>
    </w:tbl>
    <w:p w:rsidR="007A1179" w:rsidRPr="00D02D82" w:rsidRDefault="007A1179" w:rsidP="007A1179"/>
    <w:p w:rsidR="007A1179" w:rsidRPr="00D02D82" w:rsidRDefault="007A1179" w:rsidP="007A1179">
      <w:pPr>
        <w:jc w:val="center"/>
      </w:pPr>
      <w:r w:rsidRPr="00D02D82">
        <w:t xml:space="preserve">Pro  zadávací řízení organizované v zjednodušeném podlimitním řízení podle zákona č. 137/2006 Sb., o veřejných zakázkách, ve znění pozdějších předpisů  (dále jen „zákon“). </w:t>
      </w:r>
    </w:p>
    <w:p w:rsidR="007A1179" w:rsidRPr="00D02D82" w:rsidRDefault="007A1179" w:rsidP="007A1179">
      <w:pPr>
        <w:jc w:val="center"/>
      </w:pPr>
      <w:r w:rsidRPr="00D02D82">
        <w:t>Zakázka je spolufinancována ze Strukturálních fondů EU, Operačního programu Životní prostředí.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127"/>
        <w:gridCol w:w="6873"/>
      </w:tblGrid>
      <w:tr w:rsidR="007A1179" w:rsidRPr="00D02D82" w:rsidTr="007A1179"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</w:tcPr>
          <w:p w:rsidR="007A1179" w:rsidRPr="00D02D82" w:rsidRDefault="007A1179" w:rsidP="007A1179">
            <w:pPr>
              <w:rPr>
                <w:b/>
                <w:bCs/>
              </w:rPr>
            </w:pPr>
            <w:r w:rsidRPr="00D02D82">
              <w:rPr>
                <w:b/>
                <w:bCs/>
              </w:rPr>
              <w:t>Osoba zastupující</w:t>
            </w:r>
          </w:p>
          <w:p w:rsidR="007A1179" w:rsidRPr="00D02D82" w:rsidRDefault="007A1179" w:rsidP="007A1179">
            <w:pPr>
              <w:rPr>
                <w:b/>
                <w:bCs/>
              </w:rPr>
            </w:pPr>
            <w:r w:rsidRPr="00D02D82">
              <w:rPr>
                <w:b/>
                <w:bCs/>
              </w:rPr>
              <w:t>Kontaktní osoba</w:t>
            </w:r>
          </w:p>
        </w:tc>
        <w:tc>
          <w:tcPr>
            <w:tcW w:w="6873" w:type="dxa"/>
            <w:tcBorders>
              <w:top w:val="single" w:sz="8" w:space="0" w:color="auto"/>
              <w:bottom w:val="single" w:sz="8" w:space="0" w:color="auto"/>
            </w:tcBorders>
          </w:tcPr>
          <w:p w:rsidR="009A011D" w:rsidRPr="00D02D82" w:rsidRDefault="009A011D" w:rsidP="009A011D">
            <w:pPr>
              <w:pStyle w:val="Odstavecseseznamem"/>
              <w:autoSpaceDE w:val="0"/>
              <w:autoSpaceDN w:val="0"/>
              <w:adjustRightInd w:val="0"/>
              <w:spacing w:after="200" w:line="276" w:lineRule="auto"/>
              <w:ind w:left="0"/>
              <w:contextualSpacing/>
              <w:rPr>
                <w:rFonts w:ascii="Calibri" w:hAnsi="Calibri"/>
                <w:sz w:val="24"/>
              </w:rPr>
            </w:pPr>
            <w:r w:rsidRPr="00D02D82">
              <w:rPr>
                <w:rFonts w:ascii="Calibri" w:hAnsi="Calibri"/>
                <w:sz w:val="24"/>
              </w:rPr>
              <w:t>TEDEAS, s.r.o., nám. Svobody 527, 739 61 Třinec-Lyžbice</w:t>
            </w:r>
          </w:p>
          <w:p w:rsidR="007A1179" w:rsidRPr="00D02D82" w:rsidRDefault="009A011D" w:rsidP="009A011D">
            <w:pPr>
              <w:pStyle w:val="Odstavecseseznamem"/>
              <w:autoSpaceDE w:val="0"/>
              <w:autoSpaceDN w:val="0"/>
              <w:adjustRightInd w:val="0"/>
              <w:spacing w:after="200" w:line="276" w:lineRule="auto"/>
              <w:ind w:left="0"/>
              <w:contextualSpacing/>
              <w:rPr>
                <w:rFonts w:ascii="Calibri" w:hAnsi="Calibri"/>
              </w:rPr>
            </w:pPr>
            <w:r w:rsidRPr="00D02D82">
              <w:rPr>
                <w:rFonts w:ascii="Calibri" w:hAnsi="Calibri"/>
                <w:sz w:val="24"/>
              </w:rPr>
              <w:t>Boris Ryšavý</w:t>
            </w:r>
          </w:p>
        </w:tc>
      </w:tr>
      <w:tr w:rsidR="007A1179" w:rsidRPr="00D02D82" w:rsidTr="007A1179">
        <w:tc>
          <w:tcPr>
            <w:tcW w:w="2127" w:type="dxa"/>
            <w:tcBorders>
              <w:top w:val="single" w:sz="8" w:space="0" w:color="auto"/>
            </w:tcBorders>
          </w:tcPr>
          <w:p w:rsidR="007A1179" w:rsidRPr="00D02D82" w:rsidRDefault="007A1179" w:rsidP="007A1179">
            <w:r w:rsidRPr="00D02D82">
              <w:t>Telefon</w:t>
            </w:r>
          </w:p>
        </w:tc>
        <w:tc>
          <w:tcPr>
            <w:tcW w:w="6873" w:type="dxa"/>
            <w:tcBorders>
              <w:top w:val="single" w:sz="8" w:space="0" w:color="auto"/>
            </w:tcBorders>
          </w:tcPr>
          <w:p w:rsidR="007A1179" w:rsidRPr="00D02D82" w:rsidRDefault="007A1179" w:rsidP="009A011D">
            <w:pPr>
              <w:pStyle w:val="Odstavecseseznamem"/>
              <w:autoSpaceDE w:val="0"/>
              <w:autoSpaceDN w:val="0"/>
              <w:adjustRightInd w:val="0"/>
              <w:spacing w:after="200" w:line="276" w:lineRule="auto"/>
              <w:ind w:left="0"/>
              <w:contextualSpacing/>
              <w:rPr>
                <w:rFonts w:ascii="Calibri" w:hAnsi="Calibri"/>
              </w:rPr>
            </w:pPr>
            <w:r w:rsidRPr="00D02D82">
              <w:rPr>
                <w:rFonts w:ascii="Calibri" w:hAnsi="Calibri"/>
                <w:sz w:val="24"/>
              </w:rPr>
              <w:t>724 005 015</w:t>
            </w:r>
          </w:p>
        </w:tc>
      </w:tr>
      <w:tr w:rsidR="007A1179" w:rsidRPr="00D02D82" w:rsidTr="007A1179">
        <w:tc>
          <w:tcPr>
            <w:tcW w:w="2127" w:type="dxa"/>
          </w:tcPr>
          <w:p w:rsidR="007A1179" w:rsidRPr="00D02D82" w:rsidRDefault="007A1179" w:rsidP="007A1179">
            <w:r w:rsidRPr="00D02D82">
              <w:t>Fax</w:t>
            </w:r>
          </w:p>
        </w:tc>
        <w:tc>
          <w:tcPr>
            <w:tcW w:w="6873" w:type="dxa"/>
          </w:tcPr>
          <w:p w:rsidR="007A1179" w:rsidRPr="00D02D82" w:rsidRDefault="007A1179" w:rsidP="007A1179">
            <w:pPr>
              <w:pStyle w:val="TabtextM"/>
              <w:rPr>
                <w:rFonts w:ascii="Calibri" w:hAnsi="Calibri"/>
              </w:rPr>
            </w:pPr>
          </w:p>
        </w:tc>
      </w:tr>
      <w:tr w:rsidR="007A1179" w:rsidRPr="00D02D82" w:rsidTr="007A1179">
        <w:tc>
          <w:tcPr>
            <w:tcW w:w="2127" w:type="dxa"/>
          </w:tcPr>
          <w:p w:rsidR="007A1179" w:rsidRPr="00D02D82" w:rsidRDefault="007A1179" w:rsidP="007A1179">
            <w:r w:rsidRPr="00D02D82">
              <w:t>E-mail</w:t>
            </w:r>
          </w:p>
        </w:tc>
        <w:tc>
          <w:tcPr>
            <w:tcW w:w="6873" w:type="dxa"/>
          </w:tcPr>
          <w:p w:rsidR="007A1179" w:rsidRPr="00D02D82" w:rsidRDefault="009A011D" w:rsidP="009A011D">
            <w:pPr>
              <w:pStyle w:val="Odstavecseseznamem"/>
              <w:autoSpaceDE w:val="0"/>
              <w:autoSpaceDN w:val="0"/>
              <w:adjustRightInd w:val="0"/>
              <w:spacing w:after="200" w:line="276" w:lineRule="auto"/>
              <w:ind w:left="0"/>
              <w:contextualSpacing/>
              <w:rPr>
                <w:rFonts w:ascii="Calibri" w:hAnsi="Calibri"/>
              </w:rPr>
            </w:pPr>
            <w:r w:rsidRPr="00D02D82">
              <w:rPr>
                <w:rFonts w:ascii="Calibri" w:hAnsi="Calibri"/>
                <w:sz w:val="24"/>
              </w:rPr>
              <w:t>tedeas@tedeas.cz</w:t>
            </w:r>
          </w:p>
        </w:tc>
      </w:tr>
      <w:tr w:rsidR="007A1179" w:rsidRPr="00D02D82" w:rsidTr="007A1179">
        <w:tc>
          <w:tcPr>
            <w:tcW w:w="2127" w:type="dxa"/>
            <w:tcBorders>
              <w:bottom w:val="single" w:sz="8" w:space="0" w:color="auto"/>
            </w:tcBorders>
          </w:tcPr>
          <w:p w:rsidR="007A1179" w:rsidRPr="00D02D82" w:rsidRDefault="007A1179" w:rsidP="0083625A">
            <w:pPr>
              <w:pStyle w:val="Odstavecseseznamem"/>
              <w:autoSpaceDE w:val="0"/>
              <w:autoSpaceDN w:val="0"/>
              <w:adjustRightInd w:val="0"/>
              <w:spacing w:after="200" w:line="276" w:lineRule="auto"/>
              <w:ind w:left="0"/>
              <w:contextualSpacing/>
              <w:rPr>
                <w:rFonts w:ascii="Calibri" w:hAnsi="Calibri"/>
                <w:sz w:val="24"/>
              </w:rPr>
            </w:pPr>
            <w:r w:rsidRPr="00D02D82">
              <w:rPr>
                <w:rFonts w:ascii="Calibri" w:hAnsi="Calibri"/>
                <w:sz w:val="24"/>
              </w:rPr>
              <w:t>Datum</w:t>
            </w:r>
          </w:p>
        </w:tc>
        <w:tc>
          <w:tcPr>
            <w:tcW w:w="6873" w:type="dxa"/>
            <w:tcBorders>
              <w:bottom w:val="single" w:sz="8" w:space="0" w:color="auto"/>
            </w:tcBorders>
          </w:tcPr>
          <w:p w:rsidR="007A1179" w:rsidRPr="00D02D82" w:rsidRDefault="007A1179" w:rsidP="0083625A">
            <w:pPr>
              <w:pStyle w:val="Odstavecseseznamem"/>
              <w:autoSpaceDE w:val="0"/>
              <w:autoSpaceDN w:val="0"/>
              <w:adjustRightInd w:val="0"/>
              <w:spacing w:after="200" w:line="276" w:lineRule="auto"/>
              <w:ind w:left="0"/>
              <w:contextualSpacing/>
              <w:rPr>
                <w:rFonts w:ascii="Calibri" w:hAnsi="Calibri"/>
                <w:sz w:val="24"/>
              </w:rPr>
            </w:pPr>
          </w:p>
        </w:tc>
      </w:tr>
    </w:tbl>
    <w:p w:rsidR="007A1179" w:rsidRPr="00D02D82" w:rsidRDefault="007A1179" w:rsidP="007A1179">
      <w:pPr>
        <w:jc w:val="center"/>
      </w:pPr>
    </w:p>
    <w:p w:rsidR="007A1179" w:rsidRPr="00D02D82" w:rsidRDefault="007A1179" w:rsidP="007A1179">
      <w:pPr>
        <w:jc w:val="center"/>
      </w:pPr>
      <w:r w:rsidRPr="00D02D82">
        <w:t>Osoba zastupující jedná za zadavatele na základě mandátní smlouvy. Rozhodným datem pro začátek a ukončení zákonných lhůt jsou úkony učiněné touto osobou.</w:t>
      </w:r>
    </w:p>
    <w:p w:rsidR="00F64D3D" w:rsidRPr="00D02D82" w:rsidRDefault="00F64D3D" w:rsidP="00720729">
      <w:pPr>
        <w:pStyle w:val="cislovani1"/>
        <w:numPr>
          <w:ilvl w:val="0"/>
          <w:numId w:val="2"/>
        </w:numPr>
        <w:rPr>
          <w:rFonts w:ascii="Calibri" w:hAnsi="Calibri"/>
        </w:rPr>
      </w:pPr>
      <w:r w:rsidRPr="00D02D82">
        <w:rPr>
          <w:rFonts w:ascii="Calibri" w:hAnsi="Calibri"/>
        </w:rPr>
        <w:lastRenderedPageBreak/>
        <w:t xml:space="preserve">PŘEDMĚT VEŘEJNÉ ZAKÁZKY </w:t>
      </w:r>
    </w:p>
    <w:p w:rsidR="00F64D3D" w:rsidRPr="00D02D82" w:rsidRDefault="00720729" w:rsidP="00FE554A">
      <w:pPr>
        <w:numPr>
          <w:ilvl w:val="1"/>
          <w:numId w:val="2"/>
        </w:numPr>
      </w:pPr>
      <w:r w:rsidRPr="00D02D82">
        <w:t xml:space="preserve"> </w:t>
      </w:r>
      <w:r w:rsidR="00F64D3D" w:rsidRPr="00D02D82">
        <w:t xml:space="preserve">Předmětem zadávacího řízení je uzavření smlouvy na zhotovení stavby: </w:t>
      </w:r>
      <w:r w:rsidR="00FE554A" w:rsidRPr="00D02D82">
        <w:t xml:space="preserve"> „</w:t>
      </w:r>
      <w:r w:rsidR="00E926BC" w:rsidRPr="00D02D82">
        <w:rPr>
          <w:sz w:val="24"/>
        </w:rPr>
        <w:t>Snížení emisí ze spalovacích procesů v objektu Technického dvora Ostrava - Svinov</w:t>
      </w:r>
      <w:r w:rsidR="00495C6A" w:rsidRPr="00D02D82">
        <w:t>“.</w:t>
      </w:r>
    </w:p>
    <w:p w:rsidR="00F64D3D" w:rsidRPr="00D02D82" w:rsidRDefault="00986B6F" w:rsidP="00636684">
      <w:pPr>
        <w:numPr>
          <w:ilvl w:val="1"/>
          <w:numId w:val="2"/>
        </w:numPr>
        <w:jc w:val="both"/>
      </w:pPr>
      <w:r w:rsidRPr="00D02D82">
        <w:t xml:space="preserve"> </w:t>
      </w:r>
      <w:r w:rsidR="00F64D3D" w:rsidRPr="00D02D82">
        <w:t xml:space="preserve">Předmět zakázky bude plněn na základě uzavřené Smlouvy o dílo, přičemž dílem se rozumí stavební i technologická část stavby provedená dle projektové dokumentace. Úplné </w:t>
      </w:r>
      <w:r w:rsidR="00F64D3D" w:rsidRPr="00D02D82">
        <w:br/>
        <w:t xml:space="preserve">a bezvadné provedení všech stavebních a montážních prací včetně dodávek potřebných materiálů, strojů a zařízení nezbytných pro řádné dokončení díla, dále provedení všech činností souvisejících s dodávkou stavebních a montážních prací, jejichž provedení je pro řádné dokončení díla nezbytné (např. zařízení staveniště, bezpečností opatření apod.). </w:t>
      </w:r>
    </w:p>
    <w:p w:rsidR="003D581E" w:rsidRPr="00D02D82" w:rsidRDefault="00F64D3D" w:rsidP="003D581E">
      <w:pPr>
        <w:numPr>
          <w:ilvl w:val="1"/>
          <w:numId w:val="2"/>
        </w:numPr>
      </w:pPr>
      <w:r w:rsidRPr="00D02D82">
        <w:t>Předmět zakázky je specifiko</w:t>
      </w:r>
      <w:r w:rsidR="00E926BC" w:rsidRPr="00D02D82">
        <w:t xml:space="preserve">ván touto zadávací dokumentací a </w:t>
      </w:r>
      <w:r w:rsidR="003D581E" w:rsidRPr="00D02D82">
        <w:t xml:space="preserve"> projektovou dokumentací vč.  soupisu  stavebních prací s výkazem výměr  (dále jen „PD“). </w:t>
      </w:r>
    </w:p>
    <w:p w:rsidR="00F64D3D" w:rsidRPr="00D02D82" w:rsidRDefault="00986B6F" w:rsidP="00986B6F">
      <w:pPr>
        <w:numPr>
          <w:ilvl w:val="1"/>
          <w:numId w:val="2"/>
        </w:numPr>
      </w:pPr>
      <w:r w:rsidRPr="00D02D82">
        <w:t xml:space="preserve"> </w:t>
      </w:r>
      <w:r w:rsidR="00F64D3D" w:rsidRPr="00D02D82">
        <w:t>Součástí předmětu zakázky je:</w:t>
      </w:r>
    </w:p>
    <w:p w:rsidR="009F5277" w:rsidRPr="00D02D82" w:rsidRDefault="009F5277" w:rsidP="009F5277">
      <w:pPr>
        <w:pStyle w:val="Cislovani3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D02D82">
        <w:rPr>
          <w:rFonts w:ascii="Calibri" w:hAnsi="Calibri"/>
          <w:sz w:val="22"/>
          <w:szCs w:val="22"/>
        </w:rPr>
        <w:t xml:space="preserve">zpracování dokumentace skutečného provedení díla v listinné podobě v počtu 2 ks </w:t>
      </w:r>
      <w:r w:rsidRPr="00D02D82">
        <w:rPr>
          <w:rFonts w:ascii="Calibri" w:hAnsi="Calibri"/>
          <w:sz w:val="22"/>
          <w:szCs w:val="22"/>
        </w:rPr>
        <w:br/>
        <w:t xml:space="preserve">a v datové podobě na datovém nosiči v počtu 2 ks, </w:t>
      </w:r>
    </w:p>
    <w:p w:rsidR="009F5277" w:rsidRPr="00D02D82" w:rsidRDefault="009F5277" w:rsidP="009F5277">
      <w:pPr>
        <w:pStyle w:val="Cislovani3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D02D82">
        <w:rPr>
          <w:rFonts w:ascii="Calibri" w:hAnsi="Calibri"/>
          <w:sz w:val="22"/>
          <w:szCs w:val="22"/>
        </w:rPr>
        <w:t>zajištění veškerých nezbytných průzkumů nutných pro řádné provedení a dokončení díla,</w:t>
      </w:r>
    </w:p>
    <w:p w:rsidR="009F5277" w:rsidRPr="00D02D82" w:rsidRDefault="009F5277" w:rsidP="009F5277">
      <w:pPr>
        <w:pStyle w:val="Cislovani3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D02D82">
        <w:rPr>
          <w:rFonts w:ascii="Calibri" w:hAnsi="Calibri"/>
          <w:sz w:val="22"/>
          <w:szCs w:val="22"/>
        </w:rPr>
        <w:t>zřízení, odstranění a zajištění zařízení staveniště včetně napojení na inženýrské sítě,</w:t>
      </w:r>
    </w:p>
    <w:p w:rsidR="009F5277" w:rsidRPr="00D02D82" w:rsidRDefault="009F5277" w:rsidP="009F5277">
      <w:pPr>
        <w:pStyle w:val="Cislovani3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D02D82">
        <w:rPr>
          <w:rFonts w:ascii="Calibri" w:hAnsi="Calibri"/>
          <w:sz w:val="22"/>
          <w:szCs w:val="22"/>
        </w:rPr>
        <w:t xml:space="preserve">zajištění a provedení všech opatření organizačního a stavebně technologického charakteru k řádnému provedení díla, </w:t>
      </w:r>
    </w:p>
    <w:p w:rsidR="009F5277" w:rsidRPr="00D02D82" w:rsidRDefault="009F5277" w:rsidP="009F5277">
      <w:pPr>
        <w:pStyle w:val="Cislovani3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D02D82">
        <w:rPr>
          <w:rFonts w:ascii="Calibri" w:hAnsi="Calibri"/>
          <w:sz w:val="22"/>
          <w:szCs w:val="22"/>
        </w:rPr>
        <w:t xml:space="preserve">účast na pravidelných kontrolních dnech stavby, </w:t>
      </w:r>
    </w:p>
    <w:p w:rsidR="009F5277" w:rsidRPr="00D02D82" w:rsidRDefault="009F5277" w:rsidP="009F5277">
      <w:pPr>
        <w:pStyle w:val="Cislovani3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D02D82">
        <w:rPr>
          <w:rFonts w:ascii="Calibri" w:hAnsi="Calibri"/>
          <w:sz w:val="22"/>
          <w:szCs w:val="22"/>
        </w:rPr>
        <w:t xml:space="preserve">veškeré práce a dodávky související s bezpečnostními opatřeními na ochranu osob </w:t>
      </w:r>
      <w:r w:rsidRPr="00D02D82">
        <w:rPr>
          <w:rFonts w:ascii="Calibri" w:hAnsi="Calibri"/>
          <w:sz w:val="22"/>
          <w:szCs w:val="22"/>
        </w:rPr>
        <w:br/>
        <w:t>a majetku,</w:t>
      </w:r>
    </w:p>
    <w:p w:rsidR="009F5277" w:rsidRPr="00D02D82" w:rsidRDefault="009F5277" w:rsidP="009F5277">
      <w:pPr>
        <w:pStyle w:val="Cislovani3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D02D82">
        <w:rPr>
          <w:rFonts w:ascii="Calibri" w:hAnsi="Calibri"/>
          <w:sz w:val="22"/>
          <w:szCs w:val="22"/>
        </w:rPr>
        <w:t xml:space="preserve">likvidace, odvoz a uložení vybouraných hmot a stavební suti na skládku včetně poplatku za uskladnění v souladu s ustanoveními zákona č. 185/2001 Sb., o odpadech, </w:t>
      </w:r>
      <w:r w:rsidR="00F131F7" w:rsidRPr="00D02D82">
        <w:rPr>
          <w:rFonts w:ascii="Calibri" w:hAnsi="Calibri"/>
          <w:sz w:val="22"/>
          <w:szCs w:val="22"/>
        </w:rPr>
        <w:t>ve znění pozdějších předpisů</w:t>
      </w:r>
      <w:r w:rsidR="001F01FC" w:rsidRPr="00D02D82">
        <w:rPr>
          <w:rFonts w:ascii="Calibri" w:hAnsi="Calibri"/>
          <w:sz w:val="22"/>
          <w:szCs w:val="22"/>
        </w:rPr>
        <w:t>.</w:t>
      </w:r>
    </w:p>
    <w:p w:rsidR="009F5277" w:rsidRPr="00D02D82" w:rsidRDefault="009F5277" w:rsidP="009F5277">
      <w:pPr>
        <w:pStyle w:val="Cislovani3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D02D82">
        <w:rPr>
          <w:rFonts w:ascii="Calibri" w:hAnsi="Calibri"/>
          <w:sz w:val="22"/>
          <w:szCs w:val="22"/>
        </w:rPr>
        <w:t xml:space="preserve">uvedení všech povrchů dotčených stavbou do původního stavu, </w:t>
      </w:r>
    </w:p>
    <w:p w:rsidR="009F5277" w:rsidRPr="00D02D82" w:rsidRDefault="009F5277" w:rsidP="009F5277">
      <w:pPr>
        <w:pStyle w:val="Cislovani3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D02D82">
        <w:rPr>
          <w:rFonts w:ascii="Calibri" w:hAnsi="Calibri"/>
          <w:sz w:val="22"/>
          <w:szCs w:val="22"/>
        </w:rPr>
        <w:t xml:space="preserve">zajištění bezpečnosti práce a ochrany životního prostředí, </w:t>
      </w:r>
    </w:p>
    <w:p w:rsidR="009F5277" w:rsidRPr="00D02D82" w:rsidRDefault="009F5277" w:rsidP="009F5277">
      <w:pPr>
        <w:pStyle w:val="Cislovani3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D02D82">
        <w:rPr>
          <w:rFonts w:ascii="Calibri" w:hAnsi="Calibri"/>
          <w:sz w:val="22"/>
          <w:szCs w:val="22"/>
        </w:rPr>
        <w:t xml:space="preserve">projednání a zajištění případného zvláštního užívání komunikací a veřejných ploch včetně úhrady vyměřených poplatků a nájemného, </w:t>
      </w:r>
    </w:p>
    <w:p w:rsidR="009F5277" w:rsidRPr="00D02D82" w:rsidRDefault="009F5277" w:rsidP="009F5277">
      <w:pPr>
        <w:pStyle w:val="Cislovani3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D02D82">
        <w:rPr>
          <w:rFonts w:ascii="Calibri" w:hAnsi="Calibri"/>
          <w:sz w:val="22"/>
          <w:szCs w:val="22"/>
        </w:rPr>
        <w:t xml:space="preserve">provedení přejímky stavby, </w:t>
      </w:r>
    </w:p>
    <w:p w:rsidR="009F5277" w:rsidRPr="00D02D82" w:rsidRDefault="009F5277" w:rsidP="009F5277">
      <w:pPr>
        <w:pStyle w:val="Cislovani3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D02D82">
        <w:rPr>
          <w:rFonts w:ascii="Calibri" w:hAnsi="Calibri"/>
          <w:sz w:val="22"/>
          <w:szCs w:val="22"/>
        </w:rPr>
        <w:t xml:space="preserve">zajištění všech nezbytných zkoušek, atestů a revizí podle ČSN a případných jiných právních nebo technických předpisů platných v době provádění a předání díla, kterými bude prokázáno dosažení předepsané kvality a předepsaných technických parametrů díla, péče o nepředané objekty a konstrukce stavby, jejich ošetřování, pojištění atd., </w:t>
      </w:r>
    </w:p>
    <w:p w:rsidR="00983B73" w:rsidRPr="00D02D82" w:rsidRDefault="00983B73" w:rsidP="00983B73">
      <w:pPr>
        <w:ind w:left="360"/>
      </w:pPr>
    </w:p>
    <w:p w:rsidR="0044378E" w:rsidRPr="00B217B4" w:rsidRDefault="0044378E" w:rsidP="00F7609A">
      <w:pPr>
        <w:numPr>
          <w:ilvl w:val="1"/>
          <w:numId w:val="2"/>
        </w:numPr>
        <w:jc w:val="both"/>
      </w:pPr>
      <w:r w:rsidRPr="00B217B4">
        <w:t xml:space="preserve">Zadávací dokumentace obsahuje v souladu s ust. § 44 odst. 4 zákona příslušnou projektovou dokumentaci a soupis prací s výkazem výměr požadovaných stavebních prací. </w:t>
      </w:r>
      <w:r w:rsidRPr="00B217B4">
        <w:tab/>
        <w:t xml:space="preserve"> V souladu s § 48 odst. 1 části Zadávací dokumentace v rozsahu Soupis prací s výkazem výměr nebo  kompletní  Projektová dokumentace  budou uchazeči poskytnuty na základě písemné žádosti  do 2 pracovních dnů od doručení žádosti. Písemnou žádost je nutné zaslat poštou nebo elektronicky na adresu projekční kanceláře: </w:t>
      </w:r>
      <w:r w:rsidRPr="00B217B4">
        <w:rPr>
          <w:sz w:val="24"/>
          <w:szCs w:val="24"/>
        </w:rPr>
        <w:t xml:space="preserve">ASA Expert, a.s., Konečného 12, 710 00 Slezská Ostrava, tel.: 596 110 035, e-mail: </w:t>
      </w:r>
      <w:hyperlink r:id="rId8" w:history="1">
        <w:r w:rsidRPr="00B217B4">
          <w:rPr>
            <w:rStyle w:val="Hypertextovodkaz"/>
            <w:color w:val="auto"/>
            <w:sz w:val="24"/>
            <w:szCs w:val="24"/>
          </w:rPr>
          <w:t>info@asaexpert.cz</w:t>
        </w:r>
      </w:hyperlink>
      <w:r w:rsidRPr="00B217B4">
        <w:t xml:space="preserve">. Soupis prací vč. výkazu výměr na CD bude uchazeči zaslán poštou na dobírku ve výši </w:t>
      </w:r>
      <w:r w:rsidR="00E14D6A" w:rsidRPr="00B217B4">
        <w:t>500,-</w:t>
      </w:r>
      <w:r w:rsidRPr="00B217B4">
        <w:t xml:space="preserve"> Kč bez DPH. Kompletní projektová dokumentace v listinné podobě bude předána uchazeči v sídle projekční kanceláře oproti poplatku za reprodukci ve výši </w:t>
      </w:r>
      <w:r w:rsidR="00E14D6A" w:rsidRPr="00B217B4">
        <w:t>2400</w:t>
      </w:r>
      <w:r w:rsidRPr="00B217B4">
        <w:t xml:space="preserve">,- Kč bez DPH.  </w:t>
      </w:r>
      <w:r w:rsidRPr="00B217B4">
        <w:rPr>
          <w:sz w:val="24"/>
          <w:szCs w:val="24"/>
        </w:rPr>
        <w:t>Listinná podoba Soupisu prací má přednost v případě rozporu mezi elektronickou a listinnou podobou. Soupis prací je pro zpracování nabídkové ceny závazný. Zadavatel doporučuje uchazečům ověřit si soulad Soupisu prací s  výkresovou částí PD a případné rozpory si vyjasnit v průběhu lhůty pro vyžádání dodatečných informací dle zákona</w:t>
      </w:r>
    </w:p>
    <w:p w:rsidR="00983B73" w:rsidRPr="00D02D82" w:rsidRDefault="009F5277" w:rsidP="00F7609A">
      <w:pPr>
        <w:numPr>
          <w:ilvl w:val="1"/>
          <w:numId w:val="2"/>
        </w:numPr>
        <w:jc w:val="both"/>
      </w:pPr>
      <w:r w:rsidRPr="004D19FC">
        <w:rPr>
          <w:sz w:val="24"/>
          <w:szCs w:val="24"/>
        </w:rPr>
        <w:t>Zadavatel</w:t>
      </w:r>
      <w:r w:rsidRPr="00D02D82">
        <w:t xml:space="preserve"> </w:t>
      </w:r>
      <w:r w:rsidRPr="004D19FC">
        <w:rPr>
          <w:sz w:val="24"/>
          <w:szCs w:val="24"/>
        </w:rPr>
        <w:t>požaduje, aby uchazeč ve své nabídce akceptoval parametry navrhované v PD, zejména maximální součinitel prostupu tepla, materiál a tloušťku</w:t>
      </w:r>
      <w:r w:rsidRPr="00D02D82">
        <w:t xml:space="preserve"> </w:t>
      </w:r>
      <w:r w:rsidRPr="004D19FC">
        <w:rPr>
          <w:sz w:val="24"/>
          <w:szCs w:val="24"/>
        </w:rPr>
        <w:t>izolantu.</w:t>
      </w:r>
      <w:r w:rsidRPr="00D02D82">
        <w:t xml:space="preserve"> </w:t>
      </w:r>
    </w:p>
    <w:p w:rsidR="00720729" w:rsidRPr="00D02D82" w:rsidRDefault="00720729" w:rsidP="00720729">
      <w:pPr>
        <w:pStyle w:val="cislovani1"/>
        <w:numPr>
          <w:ilvl w:val="0"/>
          <w:numId w:val="2"/>
        </w:numPr>
        <w:rPr>
          <w:rFonts w:ascii="Calibri" w:hAnsi="Calibri"/>
        </w:rPr>
      </w:pPr>
      <w:r w:rsidRPr="00D02D82">
        <w:rPr>
          <w:rFonts w:ascii="Calibri" w:hAnsi="Calibri"/>
        </w:rPr>
        <w:t>realizace a místo plnění veřejné zakázky</w:t>
      </w:r>
    </w:p>
    <w:p w:rsidR="003E07EB" w:rsidRPr="00D02D82" w:rsidRDefault="00720729" w:rsidP="00720729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D02D82">
        <w:rPr>
          <w:rFonts w:ascii="Calibri" w:hAnsi="Calibri"/>
          <w:sz w:val="22"/>
          <w:szCs w:val="22"/>
        </w:rPr>
        <w:t xml:space="preserve">Místem plnění veřejné zakázky je </w:t>
      </w:r>
      <w:r w:rsidR="00724BDC" w:rsidRPr="00D02D82">
        <w:rPr>
          <w:rFonts w:ascii="Calibri" w:hAnsi="Calibri"/>
          <w:sz w:val="22"/>
          <w:szCs w:val="22"/>
        </w:rPr>
        <w:t xml:space="preserve">objekt </w:t>
      </w:r>
      <w:r w:rsidRPr="00D02D82">
        <w:rPr>
          <w:rFonts w:ascii="Calibri" w:hAnsi="Calibri"/>
          <w:sz w:val="22"/>
          <w:szCs w:val="22"/>
        </w:rPr>
        <w:t>na adrese</w:t>
      </w:r>
      <w:r w:rsidR="00724BDC" w:rsidRPr="00D02D82">
        <w:rPr>
          <w:rFonts w:ascii="Calibri" w:hAnsi="Calibri"/>
          <w:sz w:val="22"/>
          <w:szCs w:val="22"/>
        </w:rPr>
        <w:t>:</w:t>
      </w:r>
      <w:r w:rsidRPr="00D02D82">
        <w:rPr>
          <w:rFonts w:ascii="Calibri" w:hAnsi="Calibri"/>
          <w:sz w:val="22"/>
          <w:szCs w:val="22"/>
        </w:rPr>
        <w:t xml:space="preserve"> </w:t>
      </w:r>
      <w:r w:rsidR="00E926BC" w:rsidRPr="00D02D82">
        <w:rPr>
          <w:rFonts w:ascii="Calibri" w:hAnsi="Calibri"/>
          <w:sz w:val="22"/>
          <w:szCs w:val="22"/>
        </w:rPr>
        <w:t xml:space="preserve">Nad Porubkou 838 </w:t>
      </w:r>
      <w:r w:rsidR="003D581E" w:rsidRPr="00D02D82">
        <w:rPr>
          <w:rFonts w:ascii="Calibri" w:hAnsi="Calibri"/>
          <w:sz w:val="22"/>
          <w:szCs w:val="22"/>
        </w:rPr>
        <w:t xml:space="preserve">, </w:t>
      </w:r>
      <w:r w:rsidR="00E926BC" w:rsidRPr="00D02D82">
        <w:rPr>
          <w:rFonts w:ascii="Calibri" w:hAnsi="Calibri"/>
          <w:sz w:val="22"/>
          <w:szCs w:val="22"/>
        </w:rPr>
        <w:t>721 00 Ostrava Svinov</w:t>
      </w:r>
      <w:r w:rsidR="003D581E" w:rsidRPr="00D02D82">
        <w:rPr>
          <w:rFonts w:ascii="Calibri" w:hAnsi="Calibri"/>
          <w:sz w:val="22"/>
          <w:szCs w:val="22"/>
        </w:rPr>
        <w:t xml:space="preserve">, k.ú. </w:t>
      </w:r>
      <w:r w:rsidR="00E926BC" w:rsidRPr="00D02D82">
        <w:rPr>
          <w:rFonts w:ascii="Calibri" w:hAnsi="Calibri"/>
          <w:sz w:val="22"/>
          <w:szCs w:val="22"/>
        </w:rPr>
        <w:t>Svinov 414212</w:t>
      </w:r>
    </w:p>
    <w:p w:rsidR="00720729" w:rsidRPr="00D02D82" w:rsidRDefault="00720729" w:rsidP="00720729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D02D82">
        <w:rPr>
          <w:rFonts w:ascii="Calibri" w:hAnsi="Calibri"/>
          <w:sz w:val="22"/>
          <w:szCs w:val="22"/>
        </w:rPr>
        <w:t xml:space="preserve">Zadavatel předpokládá plnění veřejné zakázky v termínu od </w:t>
      </w:r>
      <w:r w:rsidR="003B0B35">
        <w:rPr>
          <w:rFonts w:ascii="Calibri" w:hAnsi="Calibri"/>
          <w:sz w:val="22"/>
          <w:szCs w:val="22"/>
        </w:rPr>
        <w:t>2</w:t>
      </w:r>
      <w:r w:rsidR="003D581E" w:rsidRPr="00D02D82">
        <w:rPr>
          <w:rFonts w:ascii="Calibri" w:hAnsi="Calibri"/>
          <w:sz w:val="22"/>
          <w:szCs w:val="22"/>
        </w:rPr>
        <w:t>.</w:t>
      </w:r>
      <w:r w:rsidR="00E926BC" w:rsidRPr="00D02D82">
        <w:rPr>
          <w:rFonts w:ascii="Calibri" w:hAnsi="Calibri"/>
          <w:sz w:val="22"/>
          <w:szCs w:val="22"/>
        </w:rPr>
        <w:t xml:space="preserve"> 5</w:t>
      </w:r>
      <w:r w:rsidR="003D581E" w:rsidRPr="00D02D82">
        <w:rPr>
          <w:rFonts w:ascii="Calibri" w:hAnsi="Calibri"/>
          <w:sz w:val="22"/>
          <w:szCs w:val="22"/>
        </w:rPr>
        <w:t xml:space="preserve">. </w:t>
      </w:r>
      <w:r w:rsidR="00E926BC" w:rsidRPr="00D02D82">
        <w:rPr>
          <w:rFonts w:ascii="Calibri" w:hAnsi="Calibri"/>
          <w:sz w:val="22"/>
          <w:szCs w:val="22"/>
        </w:rPr>
        <w:t xml:space="preserve"> </w:t>
      </w:r>
      <w:r w:rsidR="003D581E" w:rsidRPr="00D02D82">
        <w:rPr>
          <w:rFonts w:ascii="Calibri" w:hAnsi="Calibri"/>
          <w:sz w:val="22"/>
          <w:szCs w:val="22"/>
        </w:rPr>
        <w:t>2013</w:t>
      </w:r>
    </w:p>
    <w:p w:rsidR="00720729" w:rsidRPr="00D02D82" w:rsidRDefault="00720729" w:rsidP="00720729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D02D82">
        <w:rPr>
          <w:rFonts w:ascii="Calibri" w:hAnsi="Calibri"/>
          <w:sz w:val="22"/>
          <w:szCs w:val="22"/>
        </w:rPr>
        <w:t>Za den zahájení plnění zakázky je považován den, kdy dojde k protokolárnímu předání Staveniště.</w:t>
      </w:r>
    </w:p>
    <w:p w:rsidR="00720729" w:rsidRPr="00D02D82" w:rsidRDefault="00720729" w:rsidP="00720729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D02D82">
        <w:rPr>
          <w:rFonts w:ascii="Calibri" w:hAnsi="Calibri"/>
          <w:sz w:val="22"/>
          <w:szCs w:val="22"/>
        </w:rPr>
        <w:t>Za den ukončení stavby je považován den, kdy dojde k protokolárnímu předání díla.</w:t>
      </w:r>
    </w:p>
    <w:p w:rsidR="00720729" w:rsidRPr="00D02D82" w:rsidRDefault="00720729" w:rsidP="00720729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D02D82">
        <w:rPr>
          <w:rFonts w:ascii="Calibri" w:hAnsi="Calibri"/>
          <w:sz w:val="22"/>
          <w:szCs w:val="22"/>
        </w:rPr>
        <w:t>Pokud v důsledku okolností, které nemůže ovlivnit ani zadavatel, ani uchazeč dojde k situaci, že předpokládaný termín zahájení plnění veřejné zakázky podle 2.1.2. nebude možné dodržet, posunuje se termín plnění o dobu, po kterou trvá překážka, pro kterou nelze plnění veřejné zakázky zahájit.</w:t>
      </w:r>
    </w:p>
    <w:p w:rsidR="00720729" w:rsidRPr="00D02D82" w:rsidRDefault="00720729" w:rsidP="00720729">
      <w:pPr>
        <w:pStyle w:val="cislovani1"/>
        <w:numPr>
          <w:ilvl w:val="0"/>
          <w:numId w:val="2"/>
        </w:numPr>
      </w:pPr>
      <w:r w:rsidRPr="00D02D82">
        <w:rPr>
          <w:rFonts w:ascii="Calibri" w:hAnsi="Calibri"/>
        </w:rPr>
        <w:t>Předpokládaná hodnota veřejné zakázky</w:t>
      </w:r>
    </w:p>
    <w:p w:rsidR="00720729" w:rsidRPr="00D02D82" w:rsidRDefault="00720729" w:rsidP="00720729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D02D82">
        <w:rPr>
          <w:rFonts w:ascii="Calibri" w:hAnsi="Calibri"/>
          <w:sz w:val="22"/>
          <w:szCs w:val="22"/>
        </w:rPr>
        <w:t xml:space="preserve">Předpokládaná hodnota veřejné zakázky činí </w:t>
      </w:r>
      <w:r w:rsidR="00F00D03" w:rsidRPr="00D02D82">
        <w:rPr>
          <w:rFonts w:ascii="Calibri" w:hAnsi="Calibri"/>
          <w:sz w:val="22"/>
          <w:szCs w:val="22"/>
        </w:rPr>
        <w:t>5.</w:t>
      </w:r>
      <w:r w:rsidR="00E926BC" w:rsidRPr="00D02D82">
        <w:rPr>
          <w:rFonts w:ascii="Calibri" w:hAnsi="Calibri"/>
          <w:sz w:val="22"/>
          <w:szCs w:val="22"/>
        </w:rPr>
        <w:t>560</w:t>
      </w:r>
      <w:r w:rsidR="00F00D03" w:rsidRPr="00D02D82">
        <w:rPr>
          <w:rFonts w:ascii="Calibri" w:hAnsi="Calibri"/>
          <w:sz w:val="22"/>
          <w:szCs w:val="22"/>
        </w:rPr>
        <w:t>.</w:t>
      </w:r>
      <w:r w:rsidR="00E926BC" w:rsidRPr="00D02D82">
        <w:rPr>
          <w:rFonts w:ascii="Calibri" w:hAnsi="Calibri"/>
          <w:sz w:val="22"/>
          <w:szCs w:val="22"/>
        </w:rPr>
        <w:t>067</w:t>
      </w:r>
      <w:r w:rsidR="00F00D03" w:rsidRPr="00D02D82">
        <w:rPr>
          <w:rFonts w:ascii="Calibri" w:hAnsi="Calibri"/>
          <w:sz w:val="22"/>
          <w:szCs w:val="22"/>
        </w:rPr>
        <w:t xml:space="preserve"> </w:t>
      </w:r>
      <w:r w:rsidRPr="00D02D82">
        <w:rPr>
          <w:rFonts w:ascii="Calibri" w:hAnsi="Calibri"/>
          <w:sz w:val="22"/>
          <w:szCs w:val="22"/>
        </w:rPr>
        <w:t>Kč bez DPH.</w:t>
      </w:r>
    </w:p>
    <w:p w:rsidR="00983B73" w:rsidRPr="00D02D82" w:rsidRDefault="00056C97" w:rsidP="00983B73">
      <w:r w:rsidRPr="00D02D82">
        <w:br w:type="page"/>
      </w:r>
    </w:p>
    <w:p w:rsidR="00720729" w:rsidRPr="00D02D82" w:rsidRDefault="00720729" w:rsidP="009950F4">
      <w:pPr>
        <w:pStyle w:val="cislovani1"/>
        <w:numPr>
          <w:ilvl w:val="0"/>
          <w:numId w:val="2"/>
        </w:numPr>
        <w:rPr>
          <w:rFonts w:ascii="Calibri" w:hAnsi="Calibri"/>
        </w:rPr>
      </w:pPr>
      <w:r w:rsidRPr="00D02D82">
        <w:rPr>
          <w:rFonts w:ascii="Calibri" w:hAnsi="Calibri"/>
        </w:rPr>
        <w:t xml:space="preserve">POŽADAVKY ZADAVATELE NA PROKÁZÁNÍ KVALIFIKACE </w:t>
      </w:r>
    </w:p>
    <w:p w:rsidR="003D581E" w:rsidRPr="00D02D82" w:rsidRDefault="003D581E" w:rsidP="003D581E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D02D82">
        <w:rPr>
          <w:rFonts w:ascii="Calibri" w:hAnsi="Calibri"/>
          <w:sz w:val="22"/>
          <w:szCs w:val="22"/>
        </w:rPr>
        <w:t xml:space="preserve">Zadavatel požaduje prokázání splnění základních kvalifikačních předpokladů uchazeče dle ustanovení § 53 odst. 1 písm. a), b), c), d), e), f), g), h), j)  a k) </w:t>
      </w:r>
      <w:r w:rsidR="00F131F7" w:rsidRPr="00D02D82">
        <w:rPr>
          <w:rFonts w:ascii="Calibri" w:hAnsi="Calibri"/>
          <w:sz w:val="22"/>
          <w:szCs w:val="22"/>
        </w:rPr>
        <w:t>zákona</w:t>
      </w:r>
    </w:p>
    <w:p w:rsidR="003D581E" w:rsidRPr="00D02D82" w:rsidRDefault="003D581E" w:rsidP="003D581E">
      <w:pPr>
        <w:pStyle w:val="Cislovani3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D02D82">
        <w:rPr>
          <w:rFonts w:ascii="Calibri" w:hAnsi="Calibri"/>
          <w:sz w:val="22"/>
          <w:szCs w:val="22"/>
        </w:rPr>
        <w:t xml:space="preserve">Splnění základních kvalifikačních předpokladů podle ustanovení </w:t>
      </w:r>
      <w:r w:rsidR="00F131F7" w:rsidRPr="00D02D82">
        <w:rPr>
          <w:rFonts w:ascii="Calibri" w:hAnsi="Calibri"/>
          <w:sz w:val="22"/>
          <w:szCs w:val="22"/>
        </w:rPr>
        <w:t xml:space="preserve"> zákona</w:t>
      </w:r>
      <w:r w:rsidR="001F01FC" w:rsidRPr="00D02D82">
        <w:rPr>
          <w:rFonts w:ascii="Calibri" w:hAnsi="Calibri"/>
          <w:sz w:val="22"/>
          <w:szCs w:val="22"/>
        </w:rPr>
        <w:t xml:space="preserve"> </w:t>
      </w:r>
      <w:r w:rsidRPr="00D02D82">
        <w:rPr>
          <w:rFonts w:ascii="Calibri" w:hAnsi="Calibri"/>
          <w:sz w:val="22"/>
          <w:szCs w:val="22"/>
        </w:rPr>
        <w:t xml:space="preserve">§ 53 odst. 1 písm. a), b), c), d), e), f), g), h), j)  a k) formou předložením čestného prohlášení . </w:t>
      </w:r>
    </w:p>
    <w:p w:rsidR="00056C97" w:rsidRPr="00D02D82" w:rsidRDefault="00056C97" w:rsidP="00056C97">
      <w:pPr>
        <w:pStyle w:val="Cislovani3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D02D82">
        <w:rPr>
          <w:rFonts w:ascii="Calibri" w:hAnsi="Calibri"/>
          <w:sz w:val="22"/>
          <w:szCs w:val="22"/>
        </w:rPr>
        <w:t>Zadavatel požaduje prokázání následujících profesních kvalifikačních předpokladů uchazeče v rozsahu dle ustanovení § 54 zákona. Splnění profesních kvalifikačních předpokladů prokáže uchazeč předložením dokladů stanovených v § 54 písm. a), b) a d) zákona.</w:t>
      </w:r>
    </w:p>
    <w:p w:rsidR="00056C97" w:rsidRPr="00D02D82" w:rsidRDefault="00056C97" w:rsidP="00056C97">
      <w:pPr>
        <w:pStyle w:val="Cislovani3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D02D82">
        <w:rPr>
          <w:rFonts w:ascii="Calibri" w:hAnsi="Calibri"/>
          <w:sz w:val="22"/>
          <w:szCs w:val="22"/>
        </w:rPr>
        <w:t>Splnění profesních kvalifikačních předpokladů dle § 54 písm. a) zákona prokáže uchazeč předložením výpisu z obchodního rejstříku, pokud je v něm zapsán, či výpis z jiné obdobné evidence, pokud je v ní zapsán.</w:t>
      </w:r>
    </w:p>
    <w:p w:rsidR="00056C97" w:rsidRPr="00D02D82" w:rsidRDefault="00056C97" w:rsidP="00056C97">
      <w:pPr>
        <w:pStyle w:val="Cislovani3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D02D82">
        <w:rPr>
          <w:rFonts w:ascii="Calibri" w:hAnsi="Calibri"/>
          <w:sz w:val="22"/>
          <w:szCs w:val="22"/>
        </w:rPr>
        <w:t xml:space="preserve">Splnění profesních kvalifikačních předpokladů dle § 54 písm. b) zákona prokáže uchazeč předložením </w:t>
      </w:r>
      <w:r w:rsidR="00A52E46" w:rsidRPr="00D02D82">
        <w:rPr>
          <w:rFonts w:ascii="Calibri" w:hAnsi="Calibri"/>
          <w:sz w:val="22"/>
          <w:szCs w:val="22"/>
        </w:rPr>
        <w:t>dokladu o oprávnění k podnikání podle zvláštních právních předpisů v rozsahu odpovídajícím předmětu veřejné zakázky, zejména doklad prokazující příslušné živnostenské oprávnění či licenci</w:t>
      </w:r>
      <w:r w:rsidRPr="00D02D82">
        <w:rPr>
          <w:rFonts w:ascii="Calibri" w:hAnsi="Calibri"/>
          <w:sz w:val="22"/>
          <w:szCs w:val="22"/>
        </w:rPr>
        <w:t>.</w:t>
      </w:r>
    </w:p>
    <w:p w:rsidR="00F705C1" w:rsidRPr="00D02D82" w:rsidRDefault="00056C97" w:rsidP="00F705C1">
      <w:pPr>
        <w:pStyle w:val="Cislovani3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D02D82">
        <w:rPr>
          <w:rFonts w:ascii="Calibri" w:hAnsi="Calibri"/>
          <w:sz w:val="22"/>
          <w:szCs w:val="22"/>
        </w:rPr>
        <w:t xml:space="preserve">Splnění profesních kvalifikačních předpokladů dle § 54 písm. d) zákona prokáže uchazeč předložením </w:t>
      </w:r>
      <w:r w:rsidR="00F705C1" w:rsidRPr="00D02D82">
        <w:rPr>
          <w:rFonts w:ascii="Calibri" w:hAnsi="Calibri"/>
          <w:sz w:val="22"/>
          <w:szCs w:val="22"/>
        </w:rPr>
        <w:t>Osvědčení o autorizaci podle zákona č. 360/1992 Sb., o výkonu povolání autorizovaných inženýrů a techniků činných ve výstavbě ve znění pozdějších předpisů pro obor odpovídající a vztahující se k předmětu veřejné zakázky - Pozemní stavby, pro osobu pověřenou vedením stavby.</w:t>
      </w:r>
    </w:p>
    <w:p w:rsidR="003D581E" w:rsidRPr="00D02D82" w:rsidRDefault="00D03FE1" w:rsidP="003D581E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D02D82">
        <w:rPr>
          <w:rFonts w:ascii="Calibri" w:hAnsi="Calibri"/>
          <w:sz w:val="22"/>
          <w:szCs w:val="22"/>
        </w:rPr>
        <w:t xml:space="preserve">Zadavatel požaduje prokázání splnění technických kvalifikačních předpokladů podle ustanovení § 56 odst. 3 zákona. </w:t>
      </w:r>
      <w:r w:rsidR="003D581E" w:rsidRPr="00D02D82">
        <w:rPr>
          <w:rFonts w:ascii="Calibri" w:hAnsi="Calibri"/>
          <w:sz w:val="22"/>
          <w:szCs w:val="22"/>
        </w:rPr>
        <w:t xml:space="preserve">Splnění technických kvalifikačních předpokladů prokáže uchazeč předložením dokladů stanovených v § 56 odst. 3 písm. a), a c) zákona </w:t>
      </w:r>
    </w:p>
    <w:p w:rsidR="003D581E" w:rsidRPr="00D02D82" w:rsidRDefault="003D581E" w:rsidP="003D581E">
      <w:pPr>
        <w:pStyle w:val="Cislovani3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D02D82">
        <w:rPr>
          <w:rFonts w:ascii="Calibri" w:hAnsi="Calibri"/>
          <w:sz w:val="22"/>
          <w:szCs w:val="22"/>
        </w:rPr>
        <w:t xml:space="preserve">Splnění technických kvalifikačních předpokladů dle § 56 ost. 3 písm. a) zákona prokáže uchazeč předložením Seznamu stavebních prací obdobného charakteru provedených uchazečem v posledních 5 let . </w:t>
      </w:r>
    </w:p>
    <w:p w:rsidR="00B541D4" w:rsidRPr="00D02D82" w:rsidRDefault="00B541D4" w:rsidP="00B541D4">
      <w:pPr>
        <w:pStyle w:val="Cislovani3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D02D82">
        <w:rPr>
          <w:rFonts w:ascii="Calibri" w:hAnsi="Calibri"/>
          <w:sz w:val="22"/>
          <w:szCs w:val="22"/>
        </w:rPr>
        <w:t xml:space="preserve">Způsob prokázání splnění kvalifikačního předpokladu: Uchazeč předloží seznam </w:t>
      </w:r>
      <w:r w:rsidR="00FD7223" w:rsidRPr="00D02D82">
        <w:rPr>
          <w:rFonts w:ascii="Calibri" w:hAnsi="Calibri"/>
          <w:sz w:val="22"/>
          <w:szCs w:val="22"/>
        </w:rPr>
        <w:t xml:space="preserve">stavebních </w:t>
      </w:r>
      <w:r w:rsidRPr="00D02D82">
        <w:rPr>
          <w:rFonts w:ascii="Calibri" w:hAnsi="Calibri"/>
          <w:sz w:val="22"/>
          <w:szCs w:val="22"/>
        </w:rPr>
        <w:t xml:space="preserve">prací </w:t>
      </w:r>
      <w:r w:rsidR="00674550" w:rsidRPr="00D02D82">
        <w:rPr>
          <w:rFonts w:ascii="Calibri" w:hAnsi="Calibri"/>
          <w:sz w:val="22"/>
          <w:szCs w:val="22"/>
        </w:rPr>
        <w:t xml:space="preserve"> </w:t>
      </w:r>
      <w:r w:rsidRPr="00D02D82">
        <w:rPr>
          <w:rFonts w:ascii="Calibri" w:hAnsi="Calibri"/>
          <w:sz w:val="22"/>
          <w:szCs w:val="22"/>
        </w:rPr>
        <w:t>ve formě čestného prohlášení. Přílohou tohoto seznamu musí osvědčení objednatelů o řádném plnění těchto stavebních prací, které musí obsahovat: cenu dobu a místo provádění prací obdobného charakteru a musí obsahovat údaj o tom, zda byly tyto práce provedeny řádně a odborně.</w:t>
      </w:r>
    </w:p>
    <w:p w:rsidR="009D367A" w:rsidRPr="00D02D82" w:rsidRDefault="00B541D4" w:rsidP="00706C75">
      <w:pPr>
        <w:pStyle w:val="Cislovani2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D02D82">
        <w:rPr>
          <w:rFonts w:ascii="Calibri" w:hAnsi="Calibri"/>
          <w:sz w:val="22"/>
          <w:szCs w:val="22"/>
        </w:rPr>
        <w:lastRenderedPageBreak/>
        <w:t xml:space="preserve">Požadovaná minimální úroveň kvalifikačního předpokladu: Minimální úroveň tohoto kvalifikačního předpokladu jsou minimálně 3 </w:t>
      </w:r>
      <w:r w:rsidR="00FD7223" w:rsidRPr="00D02D82">
        <w:rPr>
          <w:rFonts w:ascii="Calibri" w:hAnsi="Calibri"/>
          <w:sz w:val="22"/>
          <w:szCs w:val="22"/>
        </w:rPr>
        <w:t xml:space="preserve">stavební </w:t>
      </w:r>
      <w:r w:rsidRPr="00D02D82">
        <w:rPr>
          <w:rFonts w:ascii="Calibri" w:hAnsi="Calibri"/>
          <w:sz w:val="22"/>
          <w:szCs w:val="22"/>
        </w:rPr>
        <w:t xml:space="preserve">práce obdobného charakteru, každá v hodnotě minimálně </w:t>
      </w:r>
      <w:r w:rsidR="00674550" w:rsidRPr="00D02D82">
        <w:rPr>
          <w:rFonts w:ascii="Calibri" w:hAnsi="Calibri"/>
          <w:sz w:val="22"/>
          <w:szCs w:val="22"/>
        </w:rPr>
        <w:t>2</w:t>
      </w:r>
      <w:r w:rsidR="003D581E" w:rsidRPr="00D02D82">
        <w:rPr>
          <w:rFonts w:ascii="Calibri" w:hAnsi="Calibri"/>
          <w:sz w:val="22"/>
          <w:szCs w:val="22"/>
        </w:rPr>
        <w:t xml:space="preserve"> </w:t>
      </w:r>
      <w:r w:rsidR="00674550" w:rsidRPr="00D02D82">
        <w:rPr>
          <w:rFonts w:ascii="Calibri" w:hAnsi="Calibri"/>
          <w:sz w:val="22"/>
          <w:szCs w:val="22"/>
        </w:rPr>
        <w:t xml:space="preserve">500 000 </w:t>
      </w:r>
      <w:r w:rsidRPr="00D02D82">
        <w:rPr>
          <w:rFonts w:ascii="Calibri" w:hAnsi="Calibri"/>
          <w:sz w:val="22"/>
          <w:szCs w:val="22"/>
        </w:rPr>
        <w:t>Kč</w:t>
      </w:r>
      <w:r w:rsidR="00674550" w:rsidRPr="00D02D82">
        <w:rPr>
          <w:rFonts w:ascii="Calibri" w:hAnsi="Calibri"/>
          <w:sz w:val="22"/>
          <w:szCs w:val="22"/>
        </w:rPr>
        <w:t xml:space="preserve"> bez DPH</w:t>
      </w:r>
      <w:r w:rsidRPr="00D02D82">
        <w:rPr>
          <w:rFonts w:ascii="Calibri" w:hAnsi="Calibri"/>
          <w:sz w:val="22"/>
          <w:szCs w:val="22"/>
        </w:rPr>
        <w:t xml:space="preserve">. Do požadovaného seznamu </w:t>
      </w:r>
      <w:r w:rsidR="009D367A" w:rsidRPr="00D02D82">
        <w:rPr>
          <w:rFonts w:ascii="Calibri" w:hAnsi="Calibri"/>
          <w:sz w:val="22"/>
          <w:szCs w:val="22"/>
        </w:rPr>
        <w:t xml:space="preserve">stavebních </w:t>
      </w:r>
      <w:r w:rsidRPr="00D02D82">
        <w:rPr>
          <w:rFonts w:ascii="Calibri" w:hAnsi="Calibri"/>
          <w:sz w:val="22"/>
          <w:szCs w:val="22"/>
        </w:rPr>
        <w:t xml:space="preserve">prací obdobného charakteru lze zařadit pouze stavby, jejichž předmětem </w:t>
      </w:r>
      <w:r w:rsidR="009D367A" w:rsidRPr="00D02D82">
        <w:rPr>
          <w:rFonts w:ascii="Calibri" w:hAnsi="Calibri"/>
          <w:sz w:val="22"/>
          <w:szCs w:val="22"/>
        </w:rPr>
        <w:t>bylo zateplení obvodových konstrukcí a výměna otvorových výplní.</w:t>
      </w:r>
    </w:p>
    <w:p w:rsidR="003D581E" w:rsidRPr="00D02D82" w:rsidRDefault="003D581E" w:rsidP="003D581E">
      <w:pPr>
        <w:pStyle w:val="Cislovani2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D02D82">
        <w:rPr>
          <w:rFonts w:ascii="Calibri" w:hAnsi="Calibri"/>
          <w:sz w:val="22"/>
          <w:szCs w:val="22"/>
        </w:rPr>
        <w:t xml:space="preserve">Splnění technických kvalifikačních předpokladů dle § 56 ost. 3 písm.c) </w:t>
      </w:r>
      <w:r w:rsidR="00F131F7" w:rsidRPr="00D02D82">
        <w:rPr>
          <w:rFonts w:ascii="Calibri" w:hAnsi="Calibri"/>
          <w:sz w:val="22"/>
          <w:szCs w:val="22"/>
        </w:rPr>
        <w:t xml:space="preserve">zákona </w:t>
      </w:r>
      <w:r w:rsidRPr="00D02D82">
        <w:rPr>
          <w:rFonts w:ascii="Calibri" w:hAnsi="Calibri"/>
          <w:sz w:val="22"/>
          <w:szCs w:val="22"/>
        </w:rPr>
        <w:t>prokáže uchazeč předložením Osvědčení o vzdělání a odborné kvalifikaci dodavatele nebo vedoucích zaměstnanců dodavatele nebo osob v obdobném postavení a osob odpovědných za vedení realizace příslušných stavebních prací.</w:t>
      </w:r>
    </w:p>
    <w:p w:rsidR="000C3CE5" w:rsidRPr="00D02D82" w:rsidRDefault="000C3CE5" w:rsidP="000C3CE5">
      <w:pPr>
        <w:pStyle w:val="Cislovani3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D02D82">
        <w:rPr>
          <w:rFonts w:ascii="Calibri" w:hAnsi="Calibri"/>
          <w:sz w:val="22"/>
          <w:szCs w:val="22"/>
        </w:rPr>
        <w:t>Způsob prokázání splnění kvalifikačního předpokladu: Uchazeč předloží doklad o školení</w:t>
      </w:r>
      <w:r w:rsidR="003D581E" w:rsidRPr="00D02D82">
        <w:rPr>
          <w:rFonts w:ascii="Calibri" w:hAnsi="Calibri"/>
          <w:sz w:val="22"/>
          <w:szCs w:val="22"/>
        </w:rPr>
        <w:t xml:space="preserve"> </w:t>
      </w:r>
      <w:r w:rsidR="00674550" w:rsidRPr="00D02D82">
        <w:rPr>
          <w:rFonts w:ascii="Calibri" w:hAnsi="Calibri"/>
          <w:sz w:val="22"/>
          <w:szCs w:val="22"/>
        </w:rPr>
        <w:t>k instalaci v projektu navrženém  vnějšího kontaktního tepelně izolačního systému (ETICS).</w:t>
      </w:r>
    </w:p>
    <w:p w:rsidR="003D581E" w:rsidRPr="00D02D82" w:rsidRDefault="003D581E" w:rsidP="003D581E">
      <w:pPr>
        <w:pStyle w:val="Cislovani3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D02D82">
        <w:rPr>
          <w:rFonts w:ascii="Calibri" w:hAnsi="Calibri"/>
          <w:sz w:val="22"/>
          <w:szCs w:val="22"/>
        </w:rPr>
        <w:t xml:space="preserve">Zadavatel požaduje předložení čestné prohlášení o své ekonomické a finanční způsobilosti splnit veřejnou zakázku podle ustanovení § 50 odst. 1 písm. c) zákona. </w:t>
      </w:r>
    </w:p>
    <w:p w:rsidR="003D581E" w:rsidRPr="00D02D82" w:rsidRDefault="003D581E" w:rsidP="003D581E">
      <w:pPr>
        <w:pStyle w:val="Cislovani3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D02D82">
        <w:rPr>
          <w:rFonts w:ascii="Calibri" w:hAnsi="Calibri"/>
          <w:sz w:val="22"/>
          <w:szCs w:val="22"/>
        </w:rPr>
        <w:t xml:space="preserve">Doklady prokazující splnění základních kvalifikačních předpokladů a výpis z obchodního rejstříku nesmějí být ke dni podání nabídky starší 90 kalendářních dnů. </w:t>
      </w:r>
    </w:p>
    <w:p w:rsidR="00DE1D78" w:rsidRPr="00D02D82" w:rsidRDefault="003D581E" w:rsidP="003D581E">
      <w:pPr>
        <w:pStyle w:val="Cislovani3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D02D82">
        <w:rPr>
          <w:rFonts w:ascii="Calibri" w:hAnsi="Calibri"/>
          <w:sz w:val="22"/>
          <w:szCs w:val="22"/>
        </w:rPr>
        <w:t>Uchazeč, se kterým má být uzavřena smlouva podle § 82 zákona, je povinen před jejím uzavřením předložit zadavateli originály nebo úředně ověřené kopie dokladů prokazujících splnění kvalifikace. Nesplnění této povinnosti se považuje za neposkytnutí součinnosti k uzavření smlouvy ve smyslu ustanovení § 82 odst. 4.</w:t>
      </w:r>
      <w:r w:rsidR="00F131F7" w:rsidRPr="00D02D82">
        <w:rPr>
          <w:rFonts w:ascii="Calibri" w:hAnsi="Calibri"/>
          <w:sz w:val="22"/>
          <w:szCs w:val="22"/>
        </w:rPr>
        <w:t xml:space="preserve"> zákona</w:t>
      </w:r>
    </w:p>
    <w:p w:rsidR="003D581E" w:rsidRPr="001F01FC" w:rsidRDefault="00DE1D78" w:rsidP="00DE1D78">
      <w:pPr>
        <w:pStyle w:val="Cislovani3"/>
        <w:numPr>
          <w:ilvl w:val="0"/>
          <w:numId w:val="0"/>
        </w:numPr>
        <w:ind w:left="4111" w:hanging="1134"/>
        <w:rPr>
          <w:rFonts w:ascii="Calibri" w:hAnsi="Calibri"/>
          <w:color w:val="000000"/>
          <w:sz w:val="22"/>
          <w:szCs w:val="22"/>
        </w:rPr>
      </w:pPr>
      <w:r w:rsidRPr="001F01FC">
        <w:rPr>
          <w:rFonts w:ascii="Calibri" w:hAnsi="Calibri"/>
          <w:color w:val="000000"/>
          <w:sz w:val="22"/>
          <w:szCs w:val="22"/>
        </w:rPr>
        <w:br w:type="page"/>
      </w:r>
    </w:p>
    <w:p w:rsidR="00E5500C" w:rsidRPr="00D47446" w:rsidRDefault="00E5500C" w:rsidP="00E5500C">
      <w:pPr>
        <w:pStyle w:val="cislovani1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požadavky na technické parametry zdroje tepla</w:t>
      </w:r>
    </w:p>
    <w:p w:rsidR="00E5500C" w:rsidRPr="003B0B35" w:rsidRDefault="00E5500C" w:rsidP="00E5500C">
      <w:pPr>
        <w:pStyle w:val="Cislovani2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3B0B35">
        <w:rPr>
          <w:rFonts w:ascii="Calibri" w:hAnsi="Calibri"/>
          <w:sz w:val="22"/>
          <w:szCs w:val="22"/>
        </w:rPr>
        <w:t xml:space="preserve">Požadovaný typ paliva – kotel na zemní plyn a </w:t>
      </w:r>
      <w:r w:rsidR="00796884" w:rsidRPr="003B0B35">
        <w:rPr>
          <w:rFonts w:ascii="Calibri" w:hAnsi="Calibri"/>
          <w:sz w:val="22"/>
          <w:szCs w:val="22"/>
        </w:rPr>
        <w:t xml:space="preserve">zplyňovací </w:t>
      </w:r>
      <w:r w:rsidRPr="003B0B35">
        <w:rPr>
          <w:rFonts w:ascii="Calibri" w:hAnsi="Calibri"/>
          <w:sz w:val="22"/>
          <w:szCs w:val="22"/>
        </w:rPr>
        <w:t>kotel na biomasu</w:t>
      </w:r>
      <w:r w:rsidR="00796884" w:rsidRPr="003B0B35">
        <w:rPr>
          <w:rFonts w:ascii="Calibri" w:hAnsi="Calibri"/>
          <w:sz w:val="22"/>
          <w:szCs w:val="22"/>
        </w:rPr>
        <w:t>.</w:t>
      </w:r>
    </w:p>
    <w:p w:rsidR="00E5500C" w:rsidRPr="003B0B35" w:rsidRDefault="00E5500C" w:rsidP="00E5500C">
      <w:pPr>
        <w:pStyle w:val="Cislovani2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3B0B35">
        <w:rPr>
          <w:rFonts w:ascii="Calibri" w:hAnsi="Calibri"/>
          <w:sz w:val="22"/>
          <w:szCs w:val="22"/>
        </w:rPr>
        <w:t xml:space="preserve">Celkový tepelný výkon zdroje </w:t>
      </w:r>
      <w:r w:rsidR="003B0B35" w:rsidRPr="003B0B35">
        <w:rPr>
          <w:rFonts w:ascii="Calibri" w:hAnsi="Calibri"/>
          <w:sz w:val="22"/>
          <w:szCs w:val="22"/>
        </w:rPr>
        <w:t>maximálně</w:t>
      </w:r>
      <w:r w:rsidR="00796884" w:rsidRPr="003B0B35">
        <w:rPr>
          <w:rFonts w:ascii="Calibri" w:hAnsi="Calibri"/>
          <w:sz w:val="22"/>
          <w:szCs w:val="22"/>
        </w:rPr>
        <w:t xml:space="preserve"> 93 </w:t>
      </w:r>
      <w:r w:rsidRPr="003B0B35">
        <w:rPr>
          <w:rFonts w:ascii="Calibri" w:hAnsi="Calibri"/>
          <w:sz w:val="22"/>
          <w:szCs w:val="22"/>
        </w:rPr>
        <w:t xml:space="preserve">kW, z toho výkon OZE </w:t>
      </w:r>
      <w:r w:rsidR="00796884" w:rsidRPr="003B0B35">
        <w:rPr>
          <w:rFonts w:ascii="Calibri" w:hAnsi="Calibri"/>
          <w:sz w:val="22"/>
          <w:szCs w:val="22"/>
        </w:rPr>
        <w:t>25</w:t>
      </w:r>
      <w:r w:rsidRPr="003B0B35">
        <w:rPr>
          <w:rFonts w:ascii="Calibri" w:hAnsi="Calibri"/>
          <w:sz w:val="22"/>
          <w:szCs w:val="22"/>
        </w:rPr>
        <w:t xml:space="preserve"> kW.</w:t>
      </w:r>
    </w:p>
    <w:p w:rsidR="00E5500C" w:rsidRPr="003B0B35" w:rsidRDefault="00516949" w:rsidP="00E5500C">
      <w:pPr>
        <w:pStyle w:val="Cislovani2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3B0B35">
        <w:rPr>
          <w:rFonts w:ascii="Calibri" w:hAnsi="Calibri"/>
          <w:sz w:val="22"/>
          <w:szCs w:val="22"/>
        </w:rPr>
        <w:t>Zplyňovací kotel na biomasu</w:t>
      </w:r>
      <w:r w:rsidR="00E5500C" w:rsidRPr="003B0B35">
        <w:rPr>
          <w:rFonts w:ascii="Calibri" w:hAnsi="Calibri"/>
          <w:sz w:val="22"/>
          <w:szCs w:val="22"/>
        </w:rPr>
        <w:t xml:space="preserve"> splňuje podmínky pro nízkoemisní spalovací zdroj s jmenovitým tepelným příkonem zdroje do 0,05 MW dle pokynu MŽP v těchto parametrech:</w:t>
      </w:r>
    </w:p>
    <w:p w:rsidR="00E5500C" w:rsidRPr="003B0B35" w:rsidRDefault="00E5500C" w:rsidP="00E5500C">
      <w:pPr>
        <w:pStyle w:val="Cislovani4"/>
        <w:numPr>
          <w:ilvl w:val="0"/>
          <w:numId w:val="0"/>
        </w:numPr>
        <w:ind w:left="1702"/>
        <w:rPr>
          <w:rFonts w:ascii="Calibri" w:hAnsi="Calibri"/>
          <w:sz w:val="22"/>
          <w:szCs w:val="22"/>
        </w:rPr>
      </w:pPr>
      <w:r w:rsidRPr="003B0B35">
        <w:rPr>
          <w:rFonts w:ascii="Calibri" w:hAnsi="Calibri"/>
          <w:sz w:val="22"/>
          <w:szCs w:val="22"/>
        </w:rPr>
        <w:t xml:space="preserve">CO (mg.m-3) </w:t>
      </w:r>
      <w:r w:rsidRPr="003B0B35">
        <w:rPr>
          <w:rFonts w:ascii="Calibri" w:hAnsi="Calibri"/>
          <w:sz w:val="22"/>
          <w:szCs w:val="22"/>
        </w:rPr>
        <w:tab/>
      </w:r>
      <w:r w:rsidRPr="003B0B35">
        <w:rPr>
          <w:rFonts w:ascii="Calibri" w:hAnsi="Calibri"/>
          <w:sz w:val="22"/>
          <w:szCs w:val="22"/>
        </w:rPr>
        <w:tab/>
      </w:r>
      <w:r w:rsidRPr="003B0B35">
        <w:rPr>
          <w:rFonts w:ascii="Calibri" w:hAnsi="Calibri"/>
          <w:sz w:val="22"/>
          <w:szCs w:val="22"/>
        </w:rPr>
        <w:tab/>
      </w:r>
      <w:r w:rsidRPr="003B0B35">
        <w:rPr>
          <w:rFonts w:ascii="Calibri" w:hAnsi="Calibri"/>
          <w:sz w:val="22"/>
          <w:szCs w:val="22"/>
        </w:rPr>
        <w:tab/>
        <w:t>&lt; 2 200</w:t>
      </w:r>
    </w:p>
    <w:p w:rsidR="00E5500C" w:rsidRPr="003B0B35" w:rsidRDefault="00E5500C" w:rsidP="00E5500C">
      <w:pPr>
        <w:pStyle w:val="Cislovani4"/>
        <w:numPr>
          <w:ilvl w:val="0"/>
          <w:numId w:val="0"/>
        </w:numPr>
        <w:ind w:left="1702"/>
        <w:rPr>
          <w:rFonts w:ascii="Calibri" w:hAnsi="Calibri"/>
          <w:sz w:val="22"/>
          <w:szCs w:val="22"/>
        </w:rPr>
      </w:pPr>
      <w:r w:rsidRPr="003B0B35">
        <w:rPr>
          <w:rFonts w:ascii="Calibri" w:hAnsi="Calibri"/>
          <w:sz w:val="22"/>
          <w:szCs w:val="22"/>
        </w:rPr>
        <w:t>TOC (mg.m-3)</w:t>
      </w:r>
      <w:r w:rsidRPr="003B0B35">
        <w:rPr>
          <w:rFonts w:ascii="Calibri" w:hAnsi="Calibri"/>
          <w:sz w:val="22"/>
          <w:szCs w:val="22"/>
        </w:rPr>
        <w:tab/>
      </w:r>
      <w:r w:rsidRPr="003B0B35">
        <w:rPr>
          <w:rFonts w:ascii="Calibri" w:hAnsi="Calibri"/>
          <w:sz w:val="22"/>
          <w:szCs w:val="22"/>
        </w:rPr>
        <w:tab/>
      </w:r>
      <w:r w:rsidRPr="003B0B35">
        <w:rPr>
          <w:rFonts w:ascii="Calibri" w:hAnsi="Calibri"/>
          <w:sz w:val="22"/>
          <w:szCs w:val="22"/>
        </w:rPr>
        <w:tab/>
      </w:r>
      <w:r w:rsidRPr="003B0B35">
        <w:rPr>
          <w:rFonts w:ascii="Calibri" w:hAnsi="Calibri"/>
          <w:sz w:val="22"/>
          <w:szCs w:val="22"/>
        </w:rPr>
        <w:tab/>
        <w:t xml:space="preserve">&lt; </w:t>
      </w:r>
      <w:r w:rsidR="00516949" w:rsidRPr="003B0B35">
        <w:rPr>
          <w:rFonts w:ascii="Calibri" w:hAnsi="Calibri"/>
          <w:sz w:val="22"/>
          <w:szCs w:val="22"/>
        </w:rPr>
        <w:t>70</w:t>
      </w:r>
    </w:p>
    <w:p w:rsidR="00E5500C" w:rsidRPr="003B0B35" w:rsidRDefault="00E5500C" w:rsidP="00E5500C">
      <w:pPr>
        <w:pStyle w:val="Cislovani4"/>
        <w:numPr>
          <w:ilvl w:val="0"/>
          <w:numId w:val="0"/>
        </w:numPr>
        <w:ind w:left="1702"/>
        <w:rPr>
          <w:rFonts w:ascii="Calibri" w:hAnsi="Calibri"/>
          <w:sz w:val="22"/>
          <w:szCs w:val="22"/>
        </w:rPr>
      </w:pPr>
      <w:r w:rsidRPr="003B0B35">
        <w:rPr>
          <w:rFonts w:ascii="Calibri" w:hAnsi="Calibri"/>
          <w:sz w:val="22"/>
          <w:szCs w:val="22"/>
        </w:rPr>
        <w:t>TZL (mg.m-3)</w:t>
      </w:r>
      <w:r w:rsidRPr="003B0B35">
        <w:rPr>
          <w:rFonts w:ascii="Calibri" w:hAnsi="Calibri"/>
          <w:sz w:val="22"/>
          <w:szCs w:val="22"/>
        </w:rPr>
        <w:tab/>
      </w:r>
      <w:r w:rsidRPr="003B0B35">
        <w:rPr>
          <w:rFonts w:ascii="Calibri" w:hAnsi="Calibri"/>
          <w:sz w:val="22"/>
          <w:szCs w:val="22"/>
        </w:rPr>
        <w:tab/>
      </w:r>
      <w:r w:rsidRPr="003B0B35">
        <w:rPr>
          <w:rFonts w:ascii="Calibri" w:hAnsi="Calibri"/>
          <w:sz w:val="22"/>
          <w:szCs w:val="22"/>
        </w:rPr>
        <w:tab/>
      </w:r>
      <w:r w:rsidRPr="003B0B35">
        <w:rPr>
          <w:rFonts w:ascii="Calibri" w:hAnsi="Calibri"/>
          <w:sz w:val="22"/>
          <w:szCs w:val="22"/>
        </w:rPr>
        <w:tab/>
        <w:t>&lt; 70</w:t>
      </w:r>
    </w:p>
    <w:p w:rsidR="00E5500C" w:rsidRPr="003B0B35" w:rsidRDefault="00E5500C" w:rsidP="00E5500C">
      <w:pPr>
        <w:pStyle w:val="Cislovani4"/>
        <w:numPr>
          <w:ilvl w:val="0"/>
          <w:numId w:val="0"/>
        </w:numPr>
        <w:ind w:left="1702"/>
        <w:rPr>
          <w:rFonts w:ascii="Calibri" w:hAnsi="Calibri"/>
          <w:sz w:val="22"/>
          <w:szCs w:val="22"/>
        </w:rPr>
      </w:pPr>
      <w:r w:rsidRPr="003B0B35">
        <w:rPr>
          <w:rFonts w:ascii="Calibri" w:hAnsi="Calibri"/>
          <w:sz w:val="22"/>
          <w:szCs w:val="22"/>
        </w:rPr>
        <w:t>Minimáln</w:t>
      </w:r>
      <w:r w:rsidR="00516949" w:rsidRPr="003B0B35">
        <w:rPr>
          <w:rFonts w:ascii="Calibri" w:hAnsi="Calibri"/>
          <w:sz w:val="22"/>
          <w:szCs w:val="22"/>
        </w:rPr>
        <w:t>í garantovaná účinnost (%)</w:t>
      </w:r>
      <w:r w:rsidR="00516949" w:rsidRPr="003B0B35">
        <w:rPr>
          <w:rFonts w:ascii="Calibri" w:hAnsi="Calibri"/>
          <w:sz w:val="22"/>
          <w:szCs w:val="22"/>
        </w:rPr>
        <w:tab/>
      </w:r>
      <w:r w:rsidR="00516949" w:rsidRPr="003B0B35">
        <w:rPr>
          <w:rFonts w:ascii="Calibri" w:hAnsi="Calibri"/>
          <w:sz w:val="22"/>
          <w:szCs w:val="22"/>
        </w:rPr>
        <w:tab/>
        <w:t>&lt; 80</w:t>
      </w:r>
    </w:p>
    <w:p w:rsidR="00E5500C" w:rsidRPr="003B0B35" w:rsidRDefault="00E5500C" w:rsidP="00E5500C">
      <w:pPr>
        <w:pStyle w:val="Cislovani4"/>
        <w:numPr>
          <w:ilvl w:val="0"/>
          <w:numId w:val="0"/>
        </w:numPr>
        <w:ind w:left="1702"/>
        <w:rPr>
          <w:rFonts w:ascii="Calibri" w:hAnsi="Calibri"/>
          <w:sz w:val="22"/>
          <w:szCs w:val="22"/>
        </w:rPr>
      </w:pPr>
      <w:r w:rsidRPr="003B0B35">
        <w:rPr>
          <w:rFonts w:ascii="Calibri" w:hAnsi="Calibri"/>
          <w:sz w:val="22"/>
          <w:szCs w:val="22"/>
        </w:rPr>
        <w:t>Pří</w:t>
      </w:r>
      <w:r w:rsidR="00516949" w:rsidRPr="003B0B35">
        <w:rPr>
          <w:rFonts w:ascii="Calibri" w:hAnsi="Calibri"/>
          <w:sz w:val="22"/>
          <w:szCs w:val="22"/>
        </w:rPr>
        <w:t>pustná komínová ztráta (%)</w:t>
      </w:r>
      <w:r w:rsidR="00516949" w:rsidRPr="003B0B35">
        <w:rPr>
          <w:rFonts w:ascii="Calibri" w:hAnsi="Calibri"/>
          <w:sz w:val="22"/>
          <w:szCs w:val="22"/>
        </w:rPr>
        <w:tab/>
      </w:r>
      <w:r w:rsidR="00516949" w:rsidRPr="003B0B35">
        <w:rPr>
          <w:rFonts w:ascii="Calibri" w:hAnsi="Calibri"/>
          <w:sz w:val="22"/>
          <w:szCs w:val="22"/>
        </w:rPr>
        <w:tab/>
        <w:t>&lt; 16</w:t>
      </w:r>
    </w:p>
    <w:p w:rsidR="00516949" w:rsidRPr="003B0B35" w:rsidRDefault="00516949" w:rsidP="00516949">
      <w:pPr>
        <w:pStyle w:val="Cislovani2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3B0B35">
        <w:rPr>
          <w:rFonts w:ascii="Calibri" w:hAnsi="Calibri"/>
          <w:sz w:val="22"/>
          <w:szCs w:val="22"/>
        </w:rPr>
        <w:t>Plynový kondenzační kotel splňuje podmínky pro nízkoemisní spalovací zdroj s jmenovitým tepelným příkonem zdroje do 0,3 MW dle pokynu MŽP v těchto parametrech:</w:t>
      </w:r>
    </w:p>
    <w:p w:rsidR="00516949" w:rsidRPr="003B0B35" w:rsidRDefault="00516949" w:rsidP="00516949">
      <w:pPr>
        <w:pStyle w:val="Cislovani4"/>
        <w:numPr>
          <w:ilvl w:val="0"/>
          <w:numId w:val="0"/>
        </w:numPr>
        <w:ind w:left="1702"/>
        <w:rPr>
          <w:rFonts w:ascii="Calibri" w:hAnsi="Calibri"/>
          <w:sz w:val="22"/>
          <w:szCs w:val="22"/>
        </w:rPr>
      </w:pPr>
      <w:r w:rsidRPr="003B0B35">
        <w:rPr>
          <w:rFonts w:ascii="Calibri" w:hAnsi="Calibri"/>
          <w:sz w:val="22"/>
          <w:szCs w:val="22"/>
        </w:rPr>
        <w:t xml:space="preserve">CO (mg.m-3) </w:t>
      </w:r>
      <w:r w:rsidRPr="003B0B35">
        <w:rPr>
          <w:rFonts w:ascii="Calibri" w:hAnsi="Calibri"/>
          <w:sz w:val="22"/>
          <w:szCs w:val="22"/>
        </w:rPr>
        <w:tab/>
      </w:r>
      <w:r w:rsidRPr="003B0B35">
        <w:rPr>
          <w:rFonts w:ascii="Calibri" w:hAnsi="Calibri"/>
          <w:sz w:val="22"/>
          <w:szCs w:val="22"/>
        </w:rPr>
        <w:tab/>
      </w:r>
      <w:r w:rsidRPr="003B0B35">
        <w:rPr>
          <w:rFonts w:ascii="Calibri" w:hAnsi="Calibri"/>
          <w:sz w:val="22"/>
          <w:szCs w:val="22"/>
        </w:rPr>
        <w:tab/>
      </w:r>
      <w:r w:rsidRPr="003B0B35">
        <w:rPr>
          <w:rFonts w:ascii="Calibri" w:hAnsi="Calibri"/>
          <w:sz w:val="22"/>
          <w:szCs w:val="22"/>
        </w:rPr>
        <w:tab/>
        <w:t>&lt; 50</w:t>
      </w:r>
    </w:p>
    <w:p w:rsidR="00516949" w:rsidRPr="003B0B35" w:rsidRDefault="00D02D82" w:rsidP="00516949">
      <w:pPr>
        <w:pStyle w:val="Cislovani4"/>
        <w:numPr>
          <w:ilvl w:val="0"/>
          <w:numId w:val="0"/>
        </w:numPr>
        <w:ind w:left="1702"/>
        <w:rPr>
          <w:rFonts w:ascii="Calibri" w:hAnsi="Calibri"/>
          <w:sz w:val="22"/>
          <w:szCs w:val="22"/>
        </w:rPr>
      </w:pPr>
      <w:r w:rsidRPr="003B0B35">
        <w:rPr>
          <w:rFonts w:ascii="Calibri" w:hAnsi="Calibri"/>
          <w:sz w:val="22"/>
          <w:szCs w:val="22"/>
        </w:rPr>
        <w:t>NOx</w:t>
      </w:r>
      <w:r w:rsidR="00516949" w:rsidRPr="003B0B35">
        <w:rPr>
          <w:rFonts w:ascii="Calibri" w:hAnsi="Calibri"/>
          <w:sz w:val="22"/>
          <w:szCs w:val="22"/>
        </w:rPr>
        <w:t xml:space="preserve"> (mg.m-3)</w:t>
      </w:r>
      <w:r w:rsidR="00516949" w:rsidRPr="003B0B35">
        <w:rPr>
          <w:rFonts w:ascii="Calibri" w:hAnsi="Calibri"/>
          <w:sz w:val="22"/>
          <w:szCs w:val="22"/>
        </w:rPr>
        <w:tab/>
      </w:r>
      <w:r w:rsidR="00516949" w:rsidRPr="003B0B35">
        <w:rPr>
          <w:rFonts w:ascii="Calibri" w:hAnsi="Calibri"/>
          <w:sz w:val="22"/>
          <w:szCs w:val="22"/>
        </w:rPr>
        <w:tab/>
      </w:r>
      <w:r w:rsidR="00516949" w:rsidRPr="003B0B35">
        <w:rPr>
          <w:rFonts w:ascii="Calibri" w:hAnsi="Calibri"/>
          <w:sz w:val="22"/>
          <w:szCs w:val="22"/>
        </w:rPr>
        <w:tab/>
      </w:r>
      <w:r w:rsidR="00516949" w:rsidRPr="003B0B35">
        <w:rPr>
          <w:rFonts w:ascii="Calibri" w:hAnsi="Calibri"/>
          <w:sz w:val="22"/>
          <w:szCs w:val="22"/>
        </w:rPr>
        <w:tab/>
        <w:t>&lt; 70</w:t>
      </w:r>
    </w:p>
    <w:p w:rsidR="00516949" w:rsidRPr="003B0B35" w:rsidRDefault="00516949" w:rsidP="00516949">
      <w:pPr>
        <w:pStyle w:val="Cislovani4"/>
        <w:numPr>
          <w:ilvl w:val="0"/>
          <w:numId w:val="0"/>
        </w:numPr>
        <w:ind w:left="1702"/>
        <w:rPr>
          <w:rFonts w:ascii="Calibri" w:hAnsi="Calibri"/>
          <w:sz w:val="22"/>
          <w:szCs w:val="22"/>
        </w:rPr>
      </w:pPr>
      <w:r w:rsidRPr="003B0B35">
        <w:rPr>
          <w:rFonts w:ascii="Calibri" w:hAnsi="Calibri"/>
          <w:sz w:val="22"/>
          <w:szCs w:val="22"/>
        </w:rPr>
        <w:t>Minimální garantovaná účinnost (%)</w:t>
      </w:r>
      <w:r w:rsidRPr="003B0B35">
        <w:rPr>
          <w:rFonts w:ascii="Calibri" w:hAnsi="Calibri"/>
          <w:sz w:val="22"/>
          <w:szCs w:val="22"/>
        </w:rPr>
        <w:tab/>
      </w:r>
      <w:r w:rsidRPr="003B0B35">
        <w:rPr>
          <w:rFonts w:ascii="Calibri" w:hAnsi="Calibri"/>
          <w:sz w:val="22"/>
          <w:szCs w:val="22"/>
        </w:rPr>
        <w:tab/>
        <w:t xml:space="preserve">&lt; </w:t>
      </w:r>
      <w:r w:rsidR="00D02D82" w:rsidRPr="003B0B35">
        <w:rPr>
          <w:rFonts w:ascii="Calibri" w:hAnsi="Calibri"/>
          <w:sz w:val="22"/>
          <w:szCs w:val="22"/>
        </w:rPr>
        <w:t>93</w:t>
      </w:r>
    </w:p>
    <w:p w:rsidR="00516949" w:rsidRPr="003B0B35" w:rsidRDefault="00516949" w:rsidP="00516949">
      <w:pPr>
        <w:pStyle w:val="Cislovani4"/>
        <w:numPr>
          <w:ilvl w:val="0"/>
          <w:numId w:val="0"/>
        </w:numPr>
        <w:ind w:left="1702"/>
        <w:rPr>
          <w:rFonts w:ascii="Calibri" w:hAnsi="Calibri"/>
          <w:sz w:val="22"/>
          <w:szCs w:val="22"/>
        </w:rPr>
      </w:pPr>
      <w:r w:rsidRPr="003B0B35">
        <w:rPr>
          <w:rFonts w:ascii="Calibri" w:hAnsi="Calibri"/>
          <w:sz w:val="22"/>
          <w:szCs w:val="22"/>
        </w:rPr>
        <w:t>Přípustná komínová ztráta (%)</w:t>
      </w:r>
      <w:r w:rsidRPr="003B0B35">
        <w:rPr>
          <w:rFonts w:ascii="Calibri" w:hAnsi="Calibri"/>
          <w:sz w:val="22"/>
          <w:szCs w:val="22"/>
        </w:rPr>
        <w:tab/>
      </w:r>
      <w:r w:rsidRPr="003B0B35">
        <w:rPr>
          <w:rFonts w:ascii="Calibri" w:hAnsi="Calibri"/>
          <w:sz w:val="22"/>
          <w:szCs w:val="22"/>
        </w:rPr>
        <w:tab/>
        <w:t xml:space="preserve">&lt; </w:t>
      </w:r>
      <w:r w:rsidR="00D02D82" w:rsidRPr="003B0B35">
        <w:rPr>
          <w:rFonts w:ascii="Calibri" w:hAnsi="Calibri"/>
          <w:sz w:val="22"/>
          <w:szCs w:val="22"/>
        </w:rPr>
        <w:t>6</w:t>
      </w:r>
    </w:p>
    <w:p w:rsidR="00516949" w:rsidRPr="003B0B35" w:rsidRDefault="00516949" w:rsidP="00516949">
      <w:pPr>
        <w:pStyle w:val="Cislovani4"/>
        <w:numPr>
          <w:ilvl w:val="0"/>
          <w:numId w:val="0"/>
        </w:numPr>
        <w:ind w:left="1702" w:hanging="1418"/>
        <w:rPr>
          <w:rFonts w:ascii="Calibri" w:hAnsi="Calibri"/>
          <w:sz w:val="22"/>
          <w:szCs w:val="22"/>
        </w:rPr>
      </w:pPr>
    </w:p>
    <w:p w:rsidR="003F029C" w:rsidRPr="003B0B35" w:rsidRDefault="00E5500C" w:rsidP="00E5500C">
      <w:pPr>
        <w:pStyle w:val="Cislovani3"/>
        <w:numPr>
          <w:ilvl w:val="0"/>
          <w:numId w:val="0"/>
        </w:numPr>
        <w:ind w:left="720"/>
        <w:rPr>
          <w:rFonts w:ascii="Calibri" w:hAnsi="Calibri"/>
          <w:sz w:val="22"/>
          <w:szCs w:val="22"/>
        </w:rPr>
      </w:pPr>
      <w:r w:rsidRPr="003B0B35">
        <w:t xml:space="preserve"> </w:t>
      </w:r>
      <w:r w:rsidRPr="003B0B35">
        <w:rPr>
          <w:rFonts w:ascii="Calibri" w:hAnsi="Calibri"/>
          <w:sz w:val="22"/>
          <w:szCs w:val="22"/>
        </w:rPr>
        <w:t>Uchazeč k prokázání tohoto  požadavku předloží technickou specifikaci výrobku</w:t>
      </w:r>
      <w:r w:rsidR="00DE1D78" w:rsidRPr="003B0B35">
        <w:rPr>
          <w:rFonts w:ascii="Calibri" w:hAnsi="Calibri"/>
          <w:sz w:val="22"/>
          <w:szCs w:val="22"/>
        </w:rPr>
        <w:t>.</w:t>
      </w:r>
    </w:p>
    <w:p w:rsidR="00DE1D78" w:rsidRPr="003B0B35" w:rsidRDefault="00DE1D78" w:rsidP="00E5500C">
      <w:pPr>
        <w:pStyle w:val="Cislovani3"/>
        <w:numPr>
          <w:ilvl w:val="0"/>
          <w:numId w:val="0"/>
        </w:numPr>
        <w:ind w:left="720"/>
        <w:rPr>
          <w:rFonts w:ascii="Calibri" w:hAnsi="Calibri"/>
          <w:sz w:val="22"/>
          <w:szCs w:val="22"/>
        </w:rPr>
      </w:pPr>
    </w:p>
    <w:p w:rsidR="00A716E6" w:rsidRDefault="00A716E6" w:rsidP="00A716E6">
      <w:pPr>
        <w:pStyle w:val="cislovani1"/>
        <w:numPr>
          <w:ilvl w:val="0"/>
          <w:numId w:val="2"/>
        </w:numPr>
        <w:rPr>
          <w:rFonts w:ascii="Calibri" w:hAnsi="Calibri"/>
        </w:rPr>
      </w:pPr>
      <w:r w:rsidRPr="00A716E6">
        <w:rPr>
          <w:rFonts w:ascii="Calibri" w:hAnsi="Calibri"/>
        </w:rPr>
        <w:lastRenderedPageBreak/>
        <w:t>POŽADAVEK NA ZPŮSOB ZPRACOVÁNÍ cenové nabídky</w:t>
      </w:r>
    </w:p>
    <w:p w:rsidR="009F1832" w:rsidRPr="001F01FC" w:rsidRDefault="00A716E6" w:rsidP="009F1832">
      <w:pPr>
        <w:pStyle w:val="Cislovani2"/>
        <w:numPr>
          <w:ilvl w:val="1"/>
          <w:numId w:val="2"/>
        </w:numPr>
        <w:rPr>
          <w:rFonts w:ascii="Calibri" w:hAnsi="Calibri"/>
          <w:color w:val="000000"/>
          <w:sz w:val="22"/>
          <w:szCs w:val="22"/>
        </w:rPr>
      </w:pPr>
      <w:r w:rsidRPr="001F01FC">
        <w:rPr>
          <w:rFonts w:ascii="Calibri" w:hAnsi="Calibri"/>
          <w:color w:val="000000"/>
          <w:sz w:val="22"/>
          <w:szCs w:val="22"/>
        </w:rPr>
        <w:t xml:space="preserve">Uchazeč je povinen stanovit nabídkovou cenu absolutní částkou v českých korunách </w:t>
      </w:r>
      <w:r w:rsidRPr="001F01FC">
        <w:rPr>
          <w:rFonts w:ascii="Calibri" w:hAnsi="Calibri"/>
          <w:color w:val="000000"/>
          <w:sz w:val="22"/>
          <w:szCs w:val="22"/>
        </w:rPr>
        <w:br/>
        <w:t>v členění bez DPH, částka DPH, s DPH, která bude uvedena v návrhu smlouvy o dílo.</w:t>
      </w:r>
      <w:r w:rsidR="009F1832" w:rsidRPr="001F01FC">
        <w:rPr>
          <w:rFonts w:ascii="Calibri" w:hAnsi="Calibri"/>
          <w:color w:val="000000"/>
          <w:sz w:val="22"/>
          <w:szCs w:val="22"/>
        </w:rPr>
        <w:t xml:space="preserve">  Cena bude dále členěna na zdroj tepla a otopná soustava, zateplení a cena celkem.</w:t>
      </w:r>
    </w:p>
    <w:p w:rsidR="00A716E6" w:rsidRPr="00A716E6" w:rsidRDefault="00A716E6" w:rsidP="00A716E6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A716E6">
        <w:rPr>
          <w:rFonts w:ascii="Calibri" w:hAnsi="Calibri"/>
          <w:sz w:val="22"/>
          <w:szCs w:val="22"/>
        </w:rPr>
        <w:t>Nabídková cena musí být stanovena jako nejvýše přípustná, kterou není možné překročit nebo změnit, pokud to výslovně neupravuje tato zadávací dokumentace .</w:t>
      </w:r>
    </w:p>
    <w:p w:rsidR="00A716E6" w:rsidRPr="00A716E6" w:rsidRDefault="00A716E6" w:rsidP="00A716E6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A716E6">
        <w:rPr>
          <w:rFonts w:ascii="Calibri" w:hAnsi="Calibri"/>
          <w:sz w:val="22"/>
          <w:szCs w:val="22"/>
        </w:rPr>
        <w:t>Nabídková cena musí obsahovat veškeré náklady uchazeče nutné k realizaci díla vymezeného v této zadávací dokumentaci. Nabídková cena obsahuje předpokládaný vývoj cen ve stavebnictví až do konce její platnosti, rovněž obsahuje i předpokládaný vývoj kurzů české koruny k zahraničním měnám až do konce její platnosti.</w:t>
      </w:r>
    </w:p>
    <w:p w:rsidR="00A716E6" w:rsidRPr="00A716E6" w:rsidRDefault="00A716E6" w:rsidP="00A716E6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A716E6">
        <w:rPr>
          <w:rFonts w:ascii="Calibri" w:hAnsi="Calibri"/>
          <w:sz w:val="22"/>
          <w:szCs w:val="22"/>
        </w:rPr>
        <w:t>Nabídková cena obsahuje veškeré náklady na realizaci díla v rozsahu této Zadávací dokumentace a zpracované Projektové dokumentace, vč. dokumentace skutečného provedení prací.</w:t>
      </w:r>
    </w:p>
    <w:p w:rsidR="00A716E6" w:rsidRPr="00A716E6" w:rsidRDefault="00A716E6" w:rsidP="00A716E6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A716E6">
        <w:rPr>
          <w:rFonts w:ascii="Calibri" w:hAnsi="Calibri"/>
          <w:sz w:val="22"/>
          <w:szCs w:val="22"/>
        </w:rPr>
        <w:t>Cena jednotlivých dílčích dodávek a prací bude uvedena v položkovém rozpočtu, který vznikne z výkazu výměr v členění položkového rozpočtu – tzv. „slepého rozpočtu“ (součást zadávací dokumentace – projektové dokumentace), do kterého uchazeč (dodavatel) v rámci své nabídky ve veřejné zakázce doplní ceny jednotlivých položek (jednotlivých prací) a tento bude předložen v rámci nabídky uchazeče.</w:t>
      </w:r>
    </w:p>
    <w:p w:rsidR="00A716E6" w:rsidRDefault="00A716E6" w:rsidP="00A716E6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A716E6">
        <w:rPr>
          <w:rFonts w:ascii="Calibri" w:hAnsi="Calibri"/>
          <w:sz w:val="22"/>
          <w:szCs w:val="22"/>
        </w:rPr>
        <w:t>Sleva z ceny – pokud uchazeč míní nabídnout zadavateli slevu z ceny, musí tuto slevu promítnout do jednotkových cen jednotlivých položek v jím předložených položkových rozpočtech. Jiná forma slevy z nabídkové ceny (např. paušální částkou z celkové ceny za stavební práce) není přípustná.</w:t>
      </w:r>
    </w:p>
    <w:p w:rsidR="003D581E" w:rsidRPr="00D02D82" w:rsidRDefault="003D581E" w:rsidP="003D581E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D02D82">
        <w:rPr>
          <w:rFonts w:ascii="Calibri" w:hAnsi="Calibri"/>
          <w:sz w:val="22"/>
          <w:szCs w:val="22"/>
        </w:rPr>
        <w:t xml:space="preserve">Vícepráce - pokud vznikne požadavek na vícepráce, je možné realizovat více práce do výše méněprací nebo do výše rezervy </w:t>
      </w:r>
      <w:r w:rsidRPr="00D02D82">
        <w:rPr>
          <w:rFonts w:ascii="Calibri" w:hAnsi="Calibri"/>
          <w:sz w:val="24"/>
        </w:rPr>
        <w:t xml:space="preserve">stanovené maximálně na úroveň </w:t>
      </w:r>
      <w:r w:rsidRPr="00D02D82">
        <w:rPr>
          <w:rFonts w:ascii="Calibri" w:hAnsi="Calibri"/>
          <w:sz w:val="22"/>
          <w:szCs w:val="22"/>
        </w:rPr>
        <w:t xml:space="preserve"> 4% nabídkové ceny a to za podmínek stanovenými obchodními podmínkami Smlouvy.</w:t>
      </w:r>
    </w:p>
    <w:p w:rsidR="003D581E" w:rsidRPr="00D02D82" w:rsidRDefault="003D581E" w:rsidP="003D581E">
      <w:pPr>
        <w:pStyle w:val="Cislovani2"/>
        <w:numPr>
          <w:ilvl w:val="0"/>
          <w:numId w:val="0"/>
        </w:numPr>
        <w:ind w:left="720"/>
        <w:rPr>
          <w:rFonts w:ascii="Calibri" w:hAnsi="Calibri"/>
          <w:sz w:val="22"/>
          <w:szCs w:val="22"/>
        </w:rPr>
      </w:pPr>
    </w:p>
    <w:p w:rsidR="00B30B29" w:rsidRPr="00207FC8" w:rsidRDefault="00B30B29" w:rsidP="00207FC8">
      <w:pPr>
        <w:pStyle w:val="cislovani1"/>
        <w:numPr>
          <w:ilvl w:val="0"/>
          <w:numId w:val="2"/>
        </w:numPr>
        <w:rPr>
          <w:rFonts w:ascii="Calibri" w:hAnsi="Calibri"/>
        </w:rPr>
      </w:pPr>
      <w:r w:rsidRPr="00207FC8">
        <w:rPr>
          <w:rFonts w:ascii="Calibri" w:hAnsi="Calibri"/>
        </w:rPr>
        <w:t>PODMÍNKY A POŽADAVKY NA ZPRACOVÁNÍ NABÍDKY – OBSAH NABÍDKY</w:t>
      </w:r>
    </w:p>
    <w:p w:rsidR="00955F49" w:rsidRPr="00207FC8" w:rsidRDefault="00955F49" w:rsidP="00207FC8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207FC8">
        <w:rPr>
          <w:rFonts w:ascii="Calibri" w:hAnsi="Calibri"/>
          <w:sz w:val="22"/>
          <w:szCs w:val="22"/>
        </w:rPr>
        <w:t>Uchazeč je povinen v nabídce uvést informace a skutečnosti vyplývající ze zákona.</w:t>
      </w:r>
    </w:p>
    <w:p w:rsidR="00955F49" w:rsidRPr="00207FC8" w:rsidRDefault="00955F49" w:rsidP="00207FC8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207FC8">
        <w:rPr>
          <w:rFonts w:ascii="Calibri" w:hAnsi="Calibri"/>
          <w:sz w:val="22"/>
          <w:szCs w:val="22"/>
        </w:rPr>
        <w:t>Uchazeč je povinen v nabídce dále uvést, které části veřejné zakázky má v úmyslu zadat jednomu či více subdodavatelům a uvést identifikační údaje každého subdodavatele.</w:t>
      </w:r>
    </w:p>
    <w:p w:rsidR="00636055" w:rsidRPr="0026395D" w:rsidRDefault="00955F49" w:rsidP="00207FC8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26395D">
        <w:rPr>
          <w:rFonts w:ascii="Calibri" w:hAnsi="Calibri"/>
          <w:sz w:val="22"/>
          <w:szCs w:val="22"/>
        </w:rPr>
        <w:lastRenderedPageBreak/>
        <w:t xml:space="preserve">Nabídka bude podána v řádně uzavřené obálce označené názvem veřejné zakázky a heslem NEOTVÍRAT. Název veřejné zakázky je </w:t>
      </w:r>
      <w:r w:rsidR="00636055" w:rsidRPr="0026395D">
        <w:rPr>
          <w:rFonts w:ascii="Calibri" w:eastAsia="Calibri" w:hAnsi="Calibri"/>
          <w:sz w:val="22"/>
          <w:szCs w:val="22"/>
        </w:rPr>
        <w:t>„</w:t>
      </w:r>
      <w:r w:rsidR="00E926BC" w:rsidRPr="0026395D">
        <w:rPr>
          <w:rFonts w:ascii="Calibri" w:eastAsia="Calibri" w:hAnsi="Calibri"/>
          <w:sz w:val="24"/>
          <w:lang w:eastAsia="en-US"/>
        </w:rPr>
        <w:t>Snížení emisí ze spalovacích procesů v objektu Technického dvora Ostrava - Svinov</w:t>
      </w:r>
      <w:r w:rsidR="00A958AD" w:rsidRPr="0026395D">
        <w:rPr>
          <w:rFonts w:ascii="Calibri" w:eastAsia="Calibri" w:hAnsi="Calibri"/>
          <w:sz w:val="22"/>
          <w:szCs w:val="22"/>
        </w:rPr>
        <w:t>“.</w:t>
      </w:r>
    </w:p>
    <w:p w:rsidR="00955F49" w:rsidRPr="00207FC8" w:rsidRDefault="00955F49" w:rsidP="00207FC8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207FC8">
        <w:rPr>
          <w:rFonts w:ascii="Calibri" w:hAnsi="Calibri"/>
          <w:sz w:val="22"/>
          <w:szCs w:val="22"/>
        </w:rPr>
        <w:t>Nabídka bude předložena v českém jazyce v jednom vyhotovení (1x originál, a 1x na CD, a to ve formátu pdf). Povinnost uložení dat na CD nosič se netýká dokladů prokazující splnění kvalifikace uchazeče, kde je postačující listinné vyhotovení.</w:t>
      </w:r>
    </w:p>
    <w:p w:rsidR="00955F49" w:rsidRPr="0026395D" w:rsidRDefault="00955F49" w:rsidP="00207FC8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26395D">
        <w:rPr>
          <w:rFonts w:ascii="Calibri" w:hAnsi="Calibri"/>
          <w:sz w:val="22"/>
          <w:szCs w:val="22"/>
        </w:rPr>
        <w:t>Na obálce bude uvedena adresa pro zaslání oznámení podle § 71 odst. 6 zákona</w:t>
      </w:r>
      <w:r w:rsidR="00207FC8" w:rsidRPr="0026395D">
        <w:rPr>
          <w:rFonts w:ascii="Calibri" w:hAnsi="Calibri"/>
          <w:sz w:val="22"/>
          <w:szCs w:val="22"/>
        </w:rPr>
        <w:t xml:space="preserve">. </w:t>
      </w:r>
      <w:r w:rsidRPr="0026395D">
        <w:rPr>
          <w:rFonts w:ascii="Calibri" w:hAnsi="Calibri"/>
          <w:sz w:val="22"/>
          <w:szCs w:val="22"/>
        </w:rPr>
        <w:t xml:space="preserve">Nabídky je možné podávat osobně či poštou na </w:t>
      </w:r>
      <w:r w:rsidR="00746321" w:rsidRPr="0026395D">
        <w:rPr>
          <w:rFonts w:ascii="Calibri" w:hAnsi="Calibri"/>
          <w:sz w:val="22"/>
          <w:szCs w:val="22"/>
        </w:rPr>
        <w:t>zadavatele</w:t>
      </w:r>
      <w:r w:rsidRPr="0026395D">
        <w:rPr>
          <w:rFonts w:ascii="Calibri" w:hAnsi="Calibri"/>
          <w:sz w:val="22"/>
          <w:szCs w:val="22"/>
        </w:rPr>
        <w:t xml:space="preserve"> : </w:t>
      </w:r>
      <w:r w:rsidR="00E926BC" w:rsidRPr="0026395D">
        <w:rPr>
          <w:rFonts w:ascii="Calibri" w:eastAsia="Calibri" w:hAnsi="Calibri"/>
          <w:sz w:val="24"/>
          <w:lang w:eastAsia="en-US"/>
        </w:rPr>
        <w:t xml:space="preserve">Bílovecká 69, Ostrava Svinov PSČ </w:t>
      </w:r>
      <w:r w:rsidR="00963587" w:rsidRPr="0026395D">
        <w:rPr>
          <w:rFonts w:ascii="Calibri" w:eastAsia="Calibri" w:hAnsi="Calibri"/>
          <w:sz w:val="24"/>
          <w:lang w:eastAsia="en-US"/>
        </w:rPr>
        <w:t xml:space="preserve">721 00 </w:t>
      </w:r>
      <w:r w:rsidRPr="0026395D">
        <w:rPr>
          <w:rFonts w:ascii="Calibri" w:hAnsi="Calibri"/>
          <w:sz w:val="22"/>
          <w:szCs w:val="22"/>
        </w:rPr>
        <w:t>ve lhůtě, kterou stanovuje tato zadávací dokumentace.</w:t>
      </w:r>
    </w:p>
    <w:p w:rsidR="00DC3D18" w:rsidRPr="00DC3D18" w:rsidRDefault="00DC3D18" w:rsidP="00DC3D18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26395D">
        <w:rPr>
          <w:rFonts w:ascii="Calibri" w:hAnsi="Calibri"/>
          <w:sz w:val="22"/>
          <w:szCs w:val="22"/>
        </w:rPr>
        <w:t>Na obálce bude uvedena adresa pro zaslání oznámení podle</w:t>
      </w:r>
      <w:r w:rsidRPr="003610B5">
        <w:rPr>
          <w:rFonts w:ascii="Calibri" w:hAnsi="Calibri"/>
          <w:sz w:val="22"/>
          <w:szCs w:val="22"/>
        </w:rPr>
        <w:t xml:space="preserve"> § 71 odst. 6 zákona. </w:t>
      </w:r>
    </w:p>
    <w:p w:rsidR="00955F49" w:rsidRPr="00207FC8" w:rsidRDefault="00955F49" w:rsidP="00207FC8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207FC8">
        <w:rPr>
          <w:rFonts w:ascii="Calibri" w:hAnsi="Calibri"/>
          <w:sz w:val="22"/>
          <w:szCs w:val="22"/>
        </w:rPr>
        <w:t>Za čas podání nabídky odpovídá uchazeč. Zadavatel neuznává zdržení zaviněné poštou, kurýrní službou či jiným přepravcem nabídky. Za čas podání nabídky se přitom považuje čas uvedený na dokladu o předání nabídky.</w:t>
      </w:r>
    </w:p>
    <w:p w:rsidR="00955F49" w:rsidRPr="00207FC8" w:rsidRDefault="00955F49" w:rsidP="00207FC8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207FC8">
        <w:rPr>
          <w:rFonts w:ascii="Calibri" w:hAnsi="Calibri"/>
          <w:sz w:val="22"/>
          <w:szCs w:val="22"/>
        </w:rPr>
        <w:t>Všechny doručené a přijaté nabídky budou opatřeny pořadovým číslem, datem a hodinou přijetí a budou zapsány do seznamu doručených a přijatých nabídek.</w:t>
      </w:r>
    </w:p>
    <w:p w:rsidR="00955F49" w:rsidRPr="00DA13D6" w:rsidRDefault="00955F49" w:rsidP="00DA13D6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DA13D6">
        <w:rPr>
          <w:rFonts w:ascii="Calibri" w:hAnsi="Calibri"/>
          <w:sz w:val="22"/>
          <w:szCs w:val="22"/>
        </w:rPr>
        <w:t xml:space="preserve">Nabídky, které budou doručeny po skončení lhůty pro podání nabídek, nebudou v souladu </w:t>
      </w:r>
      <w:r w:rsidRPr="00DA13D6">
        <w:rPr>
          <w:rFonts w:ascii="Calibri" w:hAnsi="Calibri"/>
          <w:sz w:val="22"/>
          <w:szCs w:val="22"/>
        </w:rPr>
        <w:br/>
        <w:t>s § 71 odst. 6 zákona otevírány.</w:t>
      </w:r>
    </w:p>
    <w:p w:rsidR="00207FC8" w:rsidRPr="00451E58" w:rsidRDefault="00955F49" w:rsidP="00451E58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451E58">
        <w:rPr>
          <w:rFonts w:ascii="Calibri" w:hAnsi="Calibri"/>
          <w:sz w:val="22"/>
          <w:szCs w:val="22"/>
        </w:rPr>
        <w:t>Zadavatel nepřipouští předložení variantní nabídky.</w:t>
      </w:r>
    </w:p>
    <w:p w:rsidR="00955F49" w:rsidRPr="00451E58" w:rsidRDefault="00955F49" w:rsidP="00451E58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451E58">
        <w:rPr>
          <w:rFonts w:ascii="Calibri" w:hAnsi="Calibri"/>
          <w:sz w:val="22"/>
          <w:szCs w:val="22"/>
        </w:rPr>
        <w:t>Způsob označení jednotlivých listů</w:t>
      </w:r>
    </w:p>
    <w:p w:rsidR="00955F49" w:rsidRPr="00955F49" w:rsidRDefault="00955F49" w:rsidP="00955F49">
      <w:pPr>
        <w:pStyle w:val="Cislovani3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955F49">
        <w:rPr>
          <w:rFonts w:ascii="Calibri" w:hAnsi="Calibri"/>
          <w:sz w:val="22"/>
          <w:szCs w:val="22"/>
        </w:rPr>
        <w:t>Všechny listy nabídky musí být číslovány vzestupnou číselnou řadou a musí být zajištěny proti manipulaci (svázány a na přelepu svázání opatřeny razítkem a podpisem uchazeče).</w:t>
      </w:r>
    </w:p>
    <w:p w:rsidR="00955F49" w:rsidRPr="00955F49" w:rsidRDefault="00955F49" w:rsidP="00955F49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955F49">
        <w:rPr>
          <w:rFonts w:ascii="Calibri" w:hAnsi="Calibri"/>
          <w:sz w:val="22"/>
          <w:szCs w:val="22"/>
        </w:rPr>
        <w:t>Uchazeč je povinen strukturovat svou nabídku následujícím způsobem:</w:t>
      </w:r>
    </w:p>
    <w:p w:rsidR="00955F49" w:rsidRPr="00955F49" w:rsidRDefault="00955F49" w:rsidP="00955F49">
      <w:pPr>
        <w:pStyle w:val="Cislovani3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955F49">
        <w:rPr>
          <w:rFonts w:ascii="Calibri" w:hAnsi="Calibri"/>
          <w:sz w:val="22"/>
          <w:szCs w:val="22"/>
        </w:rPr>
        <w:t>Krycí list nabídky (dle závazného vzoru).</w:t>
      </w:r>
    </w:p>
    <w:p w:rsidR="00955F49" w:rsidRPr="00955F49" w:rsidRDefault="00955F49" w:rsidP="00955F49">
      <w:pPr>
        <w:pStyle w:val="Cislovani3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955F49">
        <w:rPr>
          <w:rFonts w:ascii="Calibri" w:hAnsi="Calibri"/>
          <w:sz w:val="22"/>
          <w:szCs w:val="22"/>
        </w:rPr>
        <w:t>Doklady k prokázání splnění kvalifikace.</w:t>
      </w:r>
    </w:p>
    <w:p w:rsidR="00955F49" w:rsidRPr="006F6CF7" w:rsidRDefault="00955F49" w:rsidP="00955F49">
      <w:pPr>
        <w:pStyle w:val="Cislovani3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6F6CF7">
        <w:rPr>
          <w:rFonts w:ascii="Calibri" w:hAnsi="Calibri"/>
          <w:sz w:val="22"/>
          <w:szCs w:val="22"/>
        </w:rPr>
        <w:t>Návrh smlouvy o dílo – vyplněný údaji o cenové a termínové nabídce.</w:t>
      </w:r>
    </w:p>
    <w:p w:rsidR="00955F49" w:rsidRPr="006F6CF7" w:rsidRDefault="00955F49" w:rsidP="00955F49">
      <w:pPr>
        <w:pStyle w:val="Cislovani3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6F6CF7">
        <w:rPr>
          <w:rFonts w:ascii="Calibri" w:hAnsi="Calibri"/>
          <w:sz w:val="22"/>
          <w:szCs w:val="22"/>
        </w:rPr>
        <w:t xml:space="preserve">Položkový rozpočet díla, který vznikne z </w:t>
      </w:r>
      <w:r w:rsidR="00746321">
        <w:rPr>
          <w:rFonts w:ascii="Calibri" w:hAnsi="Calibri"/>
          <w:sz w:val="22"/>
          <w:szCs w:val="22"/>
        </w:rPr>
        <w:t>Soupisu prací</w:t>
      </w:r>
      <w:r w:rsidR="00746321" w:rsidRPr="006F6CF7">
        <w:rPr>
          <w:rFonts w:ascii="Calibri" w:hAnsi="Calibri"/>
          <w:sz w:val="22"/>
          <w:szCs w:val="22"/>
        </w:rPr>
        <w:t xml:space="preserve"> v členění položkového rozpočtu </w:t>
      </w:r>
      <w:r w:rsidRPr="006F6CF7">
        <w:rPr>
          <w:rFonts w:ascii="Calibri" w:hAnsi="Calibri"/>
          <w:sz w:val="22"/>
          <w:szCs w:val="22"/>
        </w:rPr>
        <w:t>doplněním jednotkových cen jednotlivých položek „slepého rozpočtu“. Položkový rozpočet díla musí být stanoven jako nedílná příloha návrhu smlouvy o dílo.</w:t>
      </w:r>
    </w:p>
    <w:p w:rsidR="00955F49" w:rsidRDefault="00955F49" w:rsidP="00955F49">
      <w:pPr>
        <w:pStyle w:val="Cislovani3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6F6CF7">
        <w:rPr>
          <w:rFonts w:ascii="Calibri" w:hAnsi="Calibri"/>
          <w:sz w:val="22"/>
          <w:szCs w:val="22"/>
        </w:rPr>
        <w:t>Časový harmonogram plnění předmětu veřejné zakázky, který bude nedílnou součástí návrhu smlouvy o dílo.</w:t>
      </w:r>
    </w:p>
    <w:p w:rsidR="00E5500C" w:rsidRPr="0026395D" w:rsidRDefault="00E5500C" w:rsidP="00955F49">
      <w:pPr>
        <w:pStyle w:val="Cislovani3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26395D">
        <w:rPr>
          <w:rFonts w:ascii="Calibri" w:hAnsi="Calibri"/>
          <w:sz w:val="22"/>
          <w:szCs w:val="22"/>
        </w:rPr>
        <w:lastRenderedPageBreak/>
        <w:t>Specifikace zdroje tepla</w:t>
      </w:r>
    </w:p>
    <w:p w:rsidR="00955F49" w:rsidRPr="0026395D" w:rsidRDefault="00955F49" w:rsidP="00955F49">
      <w:pPr>
        <w:pStyle w:val="Cislovani3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26395D">
        <w:rPr>
          <w:rFonts w:ascii="Calibri" w:hAnsi="Calibri"/>
          <w:sz w:val="22"/>
          <w:szCs w:val="22"/>
        </w:rPr>
        <w:t>Seznam subdodavatelů vč. identifikačních údajů a specifikace subdodávky.</w:t>
      </w:r>
    </w:p>
    <w:p w:rsidR="00746321" w:rsidRPr="0026395D" w:rsidRDefault="00746321" w:rsidP="00746321">
      <w:pPr>
        <w:pStyle w:val="Cislovani3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26395D">
        <w:rPr>
          <w:rFonts w:ascii="Calibri" w:hAnsi="Calibri"/>
          <w:sz w:val="22"/>
          <w:szCs w:val="22"/>
        </w:rPr>
        <w:t xml:space="preserve">Seznam statutárních orgánů nebo členů statutárních orgánů, kteří v posledních 3 létech pracovali u zadavatele a seznam akcionářů s podílem akcií nad 10%, a to, </w:t>
      </w:r>
      <w:r w:rsidR="00BE79B7">
        <w:rPr>
          <w:rFonts w:ascii="Calibri" w:hAnsi="Calibri"/>
          <w:sz w:val="22"/>
          <w:szCs w:val="22"/>
        </w:rPr>
        <w:t>má-li formu akciové společnosti a prohlášení uchazeče o tom, že neuzavřel a neuzavře zakázanou dohodu podle ZOHS v souvislosti se zadávanou zakázkou.</w:t>
      </w:r>
    </w:p>
    <w:p w:rsidR="00704DC2" w:rsidRDefault="00704DC2" w:rsidP="00955F49">
      <w:pPr>
        <w:pStyle w:val="Cislovani3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Doklad prokazující poskytnutí jistoty</w:t>
      </w:r>
    </w:p>
    <w:p w:rsidR="00955F49" w:rsidRDefault="00955F49" w:rsidP="00955F49">
      <w:pPr>
        <w:pStyle w:val="Cislovani3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6F6CF7">
        <w:rPr>
          <w:rFonts w:ascii="Calibri" w:hAnsi="Calibri"/>
          <w:sz w:val="22"/>
          <w:szCs w:val="22"/>
        </w:rPr>
        <w:t>Pro přijetí do soutěže má dodavatel povinnost před</w:t>
      </w:r>
      <w:r w:rsidR="002F48C7">
        <w:rPr>
          <w:rFonts w:ascii="Calibri" w:hAnsi="Calibri"/>
          <w:sz w:val="22"/>
          <w:szCs w:val="22"/>
        </w:rPr>
        <w:t xml:space="preserve">ložit dokumenty uvedené v bodě </w:t>
      </w:r>
      <w:r w:rsidR="001F01FC" w:rsidRPr="001F01FC">
        <w:rPr>
          <w:rFonts w:ascii="Calibri" w:hAnsi="Calibri"/>
          <w:color w:val="000000"/>
          <w:sz w:val="22"/>
          <w:szCs w:val="22"/>
        </w:rPr>
        <w:t>7</w:t>
      </w:r>
      <w:r w:rsidRPr="001F01FC">
        <w:rPr>
          <w:rFonts w:ascii="Calibri" w:hAnsi="Calibri"/>
          <w:color w:val="000000"/>
          <w:sz w:val="22"/>
          <w:szCs w:val="22"/>
        </w:rPr>
        <w:t>.1</w:t>
      </w:r>
      <w:r w:rsidR="001F01FC" w:rsidRPr="001F01FC">
        <w:rPr>
          <w:rFonts w:ascii="Calibri" w:hAnsi="Calibri"/>
          <w:color w:val="000000"/>
          <w:sz w:val="22"/>
          <w:szCs w:val="22"/>
        </w:rPr>
        <w:t>2</w:t>
      </w:r>
      <w:r w:rsidRPr="001F01FC">
        <w:rPr>
          <w:rFonts w:ascii="Calibri" w:hAnsi="Calibri"/>
          <w:color w:val="000000"/>
          <w:sz w:val="22"/>
          <w:szCs w:val="22"/>
        </w:rPr>
        <w:t>.1.</w:t>
      </w:r>
      <w:r w:rsidR="002F48C7" w:rsidRPr="001F01FC">
        <w:rPr>
          <w:rFonts w:ascii="Calibri" w:hAnsi="Calibri"/>
          <w:color w:val="000000"/>
          <w:sz w:val="22"/>
          <w:szCs w:val="22"/>
        </w:rPr>
        <w:t xml:space="preserve"> – </w:t>
      </w:r>
      <w:r w:rsidR="001F01FC" w:rsidRPr="001F01FC">
        <w:rPr>
          <w:rFonts w:ascii="Calibri" w:hAnsi="Calibri"/>
          <w:color w:val="000000"/>
          <w:sz w:val="22"/>
          <w:szCs w:val="22"/>
        </w:rPr>
        <w:t>7</w:t>
      </w:r>
      <w:r w:rsidRPr="001F01FC">
        <w:rPr>
          <w:rFonts w:ascii="Calibri" w:hAnsi="Calibri"/>
          <w:color w:val="000000"/>
          <w:sz w:val="22"/>
          <w:szCs w:val="22"/>
        </w:rPr>
        <w:t>.1</w:t>
      </w:r>
      <w:r w:rsidR="001F01FC" w:rsidRPr="001F01FC">
        <w:rPr>
          <w:rFonts w:ascii="Calibri" w:hAnsi="Calibri"/>
          <w:color w:val="000000"/>
          <w:sz w:val="22"/>
          <w:szCs w:val="22"/>
        </w:rPr>
        <w:t>2</w:t>
      </w:r>
      <w:r w:rsidRPr="001F01FC">
        <w:rPr>
          <w:rFonts w:ascii="Calibri" w:hAnsi="Calibri"/>
          <w:color w:val="000000"/>
          <w:sz w:val="22"/>
          <w:szCs w:val="22"/>
        </w:rPr>
        <w:t>.</w:t>
      </w:r>
      <w:r w:rsidR="00C31FFC">
        <w:rPr>
          <w:rFonts w:ascii="Calibri" w:hAnsi="Calibri"/>
          <w:color w:val="000000"/>
          <w:sz w:val="22"/>
          <w:szCs w:val="22"/>
        </w:rPr>
        <w:t>9</w:t>
      </w:r>
      <w:r w:rsidRPr="001F01FC">
        <w:rPr>
          <w:rFonts w:ascii="Calibri" w:hAnsi="Calibri"/>
          <w:color w:val="000000"/>
          <w:sz w:val="22"/>
          <w:szCs w:val="22"/>
        </w:rPr>
        <w:t>. v originále</w:t>
      </w:r>
      <w:r w:rsidRPr="006F6CF7">
        <w:rPr>
          <w:rFonts w:ascii="Calibri" w:hAnsi="Calibri"/>
          <w:sz w:val="22"/>
          <w:szCs w:val="22"/>
        </w:rPr>
        <w:t xml:space="preserve"> signované oprávněnou osobou vyjma prokázání kvalifikace, </w:t>
      </w:r>
      <w:r w:rsidR="00704DC2">
        <w:rPr>
          <w:rFonts w:ascii="Calibri" w:hAnsi="Calibri"/>
          <w:sz w:val="22"/>
          <w:szCs w:val="22"/>
        </w:rPr>
        <w:t xml:space="preserve">kde je postup stanoven bodem  4. této zadávací dokumentace a </w:t>
      </w:r>
      <w:r w:rsidR="00E03842">
        <w:rPr>
          <w:rFonts w:ascii="Calibri" w:hAnsi="Calibri"/>
          <w:sz w:val="22"/>
          <w:szCs w:val="22"/>
        </w:rPr>
        <w:t>vyjma dokladu prokazující poskytnutí jistoty,</w:t>
      </w:r>
      <w:r w:rsidR="00704DC2">
        <w:rPr>
          <w:rFonts w:ascii="Calibri" w:hAnsi="Calibri"/>
          <w:sz w:val="22"/>
          <w:szCs w:val="22"/>
        </w:rPr>
        <w:t xml:space="preserve"> k</w:t>
      </w:r>
      <w:r w:rsidR="00E03842">
        <w:rPr>
          <w:rFonts w:ascii="Calibri" w:hAnsi="Calibri"/>
          <w:sz w:val="22"/>
          <w:szCs w:val="22"/>
        </w:rPr>
        <w:t>d</w:t>
      </w:r>
      <w:r w:rsidR="00704DC2">
        <w:rPr>
          <w:rFonts w:ascii="Calibri" w:hAnsi="Calibri"/>
          <w:sz w:val="22"/>
          <w:szCs w:val="22"/>
        </w:rPr>
        <w:t xml:space="preserve">e je postačující prostá kopie. </w:t>
      </w:r>
    </w:p>
    <w:p w:rsidR="00704DC2" w:rsidRPr="006F6CF7" w:rsidRDefault="00704DC2" w:rsidP="00C31FFC">
      <w:pPr>
        <w:pStyle w:val="Cislovani3"/>
        <w:numPr>
          <w:ilvl w:val="0"/>
          <w:numId w:val="0"/>
        </w:numPr>
        <w:ind w:left="1080"/>
        <w:rPr>
          <w:rFonts w:ascii="Calibri" w:hAnsi="Calibri"/>
          <w:sz w:val="22"/>
          <w:szCs w:val="22"/>
        </w:rPr>
      </w:pPr>
    </w:p>
    <w:p w:rsidR="00955F49" w:rsidRPr="0026395D" w:rsidRDefault="00955F49" w:rsidP="00955F49">
      <w:pPr>
        <w:pStyle w:val="cislovani1"/>
        <w:numPr>
          <w:ilvl w:val="0"/>
          <w:numId w:val="2"/>
        </w:numPr>
        <w:rPr>
          <w:rFonts w:ascii="Calibri" w:hAnsi="Calibri"/>
        </w:rPr>
      </w:pPr>
      <w:r w:rsidRPr="0026395D">
        <w:rPr>
          <w:rFonts w:ascii="Calibri" w:hAnsi="Calibri"/>
        </w:rPr>
        <w:t>LHŮTY</w:t>
      </w:r>
    </w:p>
    <w:p w:rsidR="0091094A" w:rsidRPr="0026395D" w:rsidRDefault="0091094A" w:rsidP="00955F49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26395D">
        <w:rPr>
          <w:rFonts w:ascii="Calibri" w:hAnsi="Calibri"/>
          <w:sz w:val="22"/>
          <w:szCs w:val="22"/>
        </w:rPr>
        <w:t xml:space="preserve">Datum zveřejnění: </w:t>
      </w:r>
      <w:r w:rsidR="00667C2D">
        <w:rPr>
          <w:rFonts w:ascii="Calibri" w:hAnsi="Calibri"/>
          <w:sz w:val="22"/>
          <w:szCs w:val="22"/>
        </w:rPr>
        <w:t>14. 1. 2012</w:t>
      </w:r>
    </w:p>
    <w:p w:rsidR="00955F49" w:rsidRPr="007A33C8" w:rsidRDefault="00955F49" w:rsidP="00955F49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7A33C8">
        <w:rPr>
          <w:rFonts w:ascii="Calibri" w:hAnsi="Calibri"/>
          <w:sz w:val="22"/>
          <w:szCs w:val="22"/>
        </w:rPr>
        <w:t>Lhůta pro žádost o dodatečné informace končí</w:t>
      </w:r>
      <w:r w:rsidR="006F6CF7" w:rsidRPr="007A33C8">
        <w:rPr>
          <w:rFonts w:ascii="Calibri" w:hAnsi="Calibri"/>
          <w:sz w:val="22"/>
          <w:szCs w:val="22"/>
        </w:rPr>
        <w:t xml:space="preserve"> dne</w:t>
      </w:r>
      <w:r w:rsidRPr="007A33C8">
        <w:rPr>
          <w:rFonts w:ascii="Calibri" w:hAnsi="Calibri"/>
          <w:sz w:val="22"/>
          <w:szCs w:val="22"/>
        </w:rPr>
        <w:t xml:space="preserve">: </w:t>
      </w:r>
      <w:r w:rsidR="00772152">
        <w:rPr>
          <w:rFonts w:ascii="Calibri" w:hAnsi="Calibri"/>
          <w:sz w:val="22"/>
          <w:szCs w:val="22"/>
        </w:rPr>
        <w:t xml:space="preserve">22. </w:t>
      </w:r>
      <w:r w:rsidR="007A33C8" w:rsidRPr="007A33C8">
        <w:rPr>
          <w:rFonts w:ascii="Calibri" w:hAnsi="Calibri"/>
          <w:sz w:val="22"/>
          <w:szCs w:val="22"/>
        </w:rPr>
        <w:t>1.2012</w:t>
      </w:r>
    </w:p>
    <w:p w:rsidR="00955F49" w:rsidRPr="0026395D" w:rsidRDefault="00955F49" w:rsidP="00955F49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26395D">
        <w:rPr>
          <w:rFonts w:ascii="Calibri" w:hAnsi="Calibri"/>
          <w:sz w:val="22"/>
          <w:szCs w:val="22"/>
        </w:rPr>
        <w:t>Lhůta pro podání nabídek končí dne</w:t>
      </w:r>
      <w:r w:rsidR="0091094A" w:rsidRPr="0026395D">
        <w:rPr>
          <w:rFonts w:ascii="Calibri" w:hAnsi="Calibri"/>
          <w:sz w:val="22"/>
          <w:szCs w:val="22"/>
        </w:rPr>
        <w:t xml:space="preserve"> </w:t>
      </w:r>
      <w:r w:rsidR="00667C2D">
        <w:rPr>
          <w:rFonts w:ascii="Calibri" w:hAnsi="Calibri"/>
          <w:sz w:val="22"/>
          <w:szCs w:val="22"/>
        </w:rPr>
        <w:t>30</w:t>
      </w:r>
      <w:r w:rsidR="0091094A" w:rsidRPr="0026395D">
        <w:rPr>
          <w:rFonts w:ascii="Calibri" w:hAnsi="Calibri"/>
          <w:sz w:val="22"/>
          <w:szCs w:val="22"/>
        </w:rPr>
        <w:t>.</w:t>
      </w:r>
      <w:r w:rsidR="00667C2D">
        <w:rPr>
          <w:rFonts w:ascii="Calibri" w:hAnsi="Calibri"/>
          <w:sz w:val="22"/>
          <w:szCs w:val="22"/>
        </w:rPr>
        <w:t xml:space="preserve"> </w:t>
      </w:r>
      <w:r w:rsidR="0091094A" w:rsidRPr="0026395D">
        <w:rPr>
          <w:rFonts w:ascii="Calibri" w:hAnsi="Calibri"/>
          <w:sz w:val="22"/>
          <w:szCs w:val="22"/>
        </w:rPr>
        <w:t>1. 2013</w:t>
      </w:r>
      <w:r w:rsidR="00667C2D">
        <w:rPr>
          <w:rFonts w:ascii="Calibri" w:hAnsi="Calibri"/>
          <w:sz w:val="22"/>
          <w:szCs w:val="22"/>
        </w:rPr>
        <w:t xml:space="preserve"> v 13.00</w:t>
      </w:r>
    </w:p>
    <w:p w:rsidR="00955F49" w:rsidRPr="0026395D" w:rsidRDefault="00955F49" w:rsidP="00955F49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26395D">
        <w:rPr>
          <w:rFonts w:ascii="Calibri" w:hAnsi="Calibri"/>
          <w:sz w:val="22"/>
          <w:szCs w:val="22"/>
        </w:rPr>
        <w:t xml:space="preserve">Otevírání obálek se uskuteční dne </w:t>
      </w:r>
      <w:r w:rsidR="00667C2D">
        <w:rPr>
          <w:rFonts w:ascii="Calibri" w:hAnsi="Calibri"/>
          <w:sz w:val="22"/>
          <w:szCs w:val="22"/>
        </w:rPr>
        <w:t>30. 1. 2013 v 13.15</w:t>
      </w:r>
    </w:p>
    <w:p w:rsidR="00955F49" w:rsidRPr="009A48CC" w:rsidRDefault="00955F49" w:rsidP="00955F49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9A48CC">
        <w:rPr>
          <w:rFonts w:ascii="Calibri" w:hAnsi="Calibri"/>
          <w:sz w:val="22"/>
          <w:szCs w:val="22"/>
        </w:rPr>
        <w:t xml:space="preserve">Zadávací lhůta trvá </w:t>
      </w:r>
      <w:r w:rsidR="0091094A" w:rsidRPr="009A48CC">
        <w:rPr>
          <w:rFonts w:ascii="Calibri" w:hAnsi="Calibri"/>
          <w:sz w:val="22"/>
          <w:szCs w:val="22"/>
        </w:rPr>
        <w:t>1</w:t>
      </w:r>
      <w:r w:rsidR="009A48CC" w:rsidRPr="009A48CC">
        <w:rPr>
          <w:rFonts w:ascii="Calibri" w:hAnsi="Calibri"/>
          <w:sz w:val="22"/>
          <w:szCs w:val="22"/>
        </w:rPr>
        <w:t>5</w:t>
      </w:r>
      <w:r w:rsidR="0091094A" w:rsidRPr="009A48CC">
        <w:rPr>
          <w:rFonts w:ascii="Calibri" w:hAnsi="Calibri"/>
          <w:sz w:val="22"/>
          <w:szCs w:val="22"/>
        </w:rPr>
        <w:t xml:space="preserve"> </w:t>
      </w:r>
      <w:r w:rsidRPr="009A48CC">
        <w:rPr>
          <w:rFonts w:ascii="Calibri" w:hAnsi="Calibri"/>
          <w:sz w:val="22"/>
          <w:szCs w:val="22"/>
        </w:rPr>
        <w:t>dnů.</w:t>
      </w:r>
    </w:p>
    <w:p w:rsidR="001E1EF2" w:rsidRDefault="001E1EF2" w:rsidP="001E1EF2">
      <w:pPr>
        <w:pStyle w:val="cislovani1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MÍSTO OTEVÍRÁNÍ OBÁLEK</w:t>
      </w:r>
    </w:p>
    <w:p w:rsidR="00C622F3" w:rsidRPr="0026395D" w:rsidRDefault="001E1EF2" w:rsidP="001E1EF2">
      <w:pPr>
        <w:pStyle w:val="Cislovani2"/>
        <w:numPr>
          <w:ilvl w:val="1"/>
          <w:numId w:val="2"/>
        </w:numPr>
      </w:pPr>
      <w:r w:rsidRPr="0026395D">
        <w:rPr>
          <w:rFonts w:ascii="Calibri" w:hAnsi="Calibri"/>
          <w:sz w:val="22"/>
          <w:szCs w:val="22"/>
        </w:rPr>
        <w:t xml:space="preserve">Místo pro otevírání obálek  je sídlo Zadavatele: </w:t>
      </w:r>
      <w:r w:rsidR="00C622F3" w:rsidRPr="0026395D">
        <w:rPr>
          <w:rFonts w:ascii="Calibri" w:eastAsia="Calibri" w:hAnsi="Calibri"/>
          <w:sz w:val="24"/>
          <w:lang w:eastAsia="en-US"/>
        </w:rPr>
        <w:t>Bílovecká 69, Ostrava Svinov PSČ 721 00</w:t>
      </w:r>
    </w:p>
    <w:p w:rsidR="001E1EF2" w:rsidRPr="001F01FC" w:rsidRDefault="001E1EF2" w:rsidP="001E1EF2">
      <w:pPr>
        <w:pStyle w:val="Cislovani2"/>
        <w:numPr>
          <w:ilvl w:val="1"/>
          <w:numId w:val="2"/>
        </w:numPr>
        <w:rPr>
          <w:color w:val="000000"/>
        </w:rPr>
      </w:pPr>
      <w:r w:rsidRPr="001F01FC">
        <w:rPr>
          <w:rFonts w:ascii="Calibri" w:hAnsi="Calibri"/>
          <w:color w:val="000000"/>
          <w:sz w:val="22"/>
          <w:szCs w:val="22"/>
        </w:rPr>
        <w:t>Zástupci uchazečů, kteří budou přítomni na otevírání obálek, jsou povinn</w:t>
      </w:r>
      <w:r w:rsidR="000E049B" w:rsidRPr="001F01FC">
        <w:rPr>
          <w:rFonts w:ascii="Calibri" w:hAnsi="Calibri"/>
          <w:color w:val="000000"/>
          <w:sz w:val="22"/>
          <w:szCs w:val="22"/>
        </w:rPr>
        <w:t>i</w:t>
      </w:r>
      <w:r w:rsidRPr="001F01FC">
        <w:rPr>
          <w:rFonts w:ascii="Calibri" w:hAnsi="Calibri"/>
          <w:color w:val="000000"/>
          <w:sz w:val="22"/>
          <w:szCs w:val="22"/>
        </w:rPr>
        <w:t xml:space="preserve"> prokázat svou totožnost a oprávnění jednat jménem uchazeče</w:t>
      </w:r>
      <w:r w:rsidRPr="001F01FC">
        <w:rPr>
          <w:color w:val="000000"/>
        </w:rPr>
        <w:t>.</w:t>
      </w:r>
    </w:p>
    <w:p w:rsidR="00955F49" w:rsidRPr="00955F49" w:rsidRDefault="00955F49" w:rsidP="00955F49">
      <w:pPr>
        <w:rPr>
          <w:lang w:eastAsia="cs-CZ"/>
        </w:rPr>
      </w:pPr>
    </w:p>
    <w:p w:rsidR="00955F49" w:rsidRDefault="00955F49" w:rsidP="00955F49">
      <w:pPr>
        <w:pStyle w:val="cislovani1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OBCHODNÍ A PLATEBNÍ PODMÍNKY</w:t>
      </w:r>
    </w:p>
    <w:p w:rsidR="00955F49" w:rsidRPr="00955F49" w:rsidRDefault="00955F49" w:rsidP="00955F49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955F49">
        <w:rPr>
          <w:rFonts w:ascii="Calibri" w:hAnsi="Calibri"/>
          <w:sz w:val="22"/>
          <w:szCs w:val="22"/>
        </w:rPr>
        <w:t xml:space="preserve">Obchodní podmínky ve smyslu § 44 odst. 3 písm. a) zákona vymezují rámec smluvního vztahu. </w:t>
      </w:r>
    </w:p>
    <w:p w:rsidR="00955F49" w:rsidRPr="00955F49" w:rsidRDefault="00955F49" w:rsidP="00955F49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955F49">
        <w:rPr>
          <w:rFonts w:ascii="Calibri" w:hAnsi="Calibri"/>
          <w:sz w:val="22"/>
          <w:szCs w:val="22"/>
        </w:rPr>
        <w:t>Obchodní podmínky jsou uvedeny ve vzoru Smlouvy o dílo (dále jen SoD).</w:t>
      </w:r>
    </w:p>
    <w:p w:rsidR="00955F49" w:rsidRPr="00955F49" w:rsidRDefault="00955F49" w:rsidP="00955F49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955F49">
        <w:rPr>
          <w:rFonts w:ascii="Calibri" w:hAnsi="Calibri"/>
          <w:sz w:val="22"/>
          <w:szCs w:val="22"/>
        </w:rPr>
        <w:t>Zadavatel požaduje, aby uchazeči obchodní podmínky uvedené v SoD v plném rozsahu akceptovali dle přiloženého návrhu.  SoD signovanou oprávněnou osobou uchazeč předloží jako součást své nabídky. Podepsaný návrh smlouvy o dílo uchazeče nesmí obsahovat žádná ustanovení, která by rušila, měnila nebo relativizovala ustanovení v SoD uvedených obchodních a platebních podmínek, vyjma cenové a termínové nabídky, která bude podkladem pro hodnocení nabídek.</w:t>
      </w:r>
    </w:p>
    <w:p w:rsidR="0006587F" w:rsidRPr="0017266B" w:rsidRDefault="0006587F" w:rsidP="0006587F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17266B">
        <w:rPr>
          <w:rFonts w:ascii="Calibri" w:hAnsi="Calibri"/>
          <w:sz w:val="22"/>
          <w:szCs w:val="22"/>
        </w:rPr>
        <w:t>Obchodní podmínky SoD mimo jiné obsahují  požadavek na specifikaci subdodavatelů.</w:t>
      </w:r>
    </w:p>
    <w:p w:rsidR="0017266B" w:rsidRPr="00772152" w:rsidRDefault="0006587F" w:rsidP="0017266B">
      <w:pPr>
        <w:pStyle w:val="Cislovani3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772152">
        <w:rPr>
          <w:rFonts w:ascii="Calibri" w:hAnsi="Calibri"/>
          <w:sz w:val="22"/>
          <w:szCs w:val="22"/>
        </w:rPr>
        <w:t>Uchazeč ( v SoD Zhotovitel)  je oprávněn provést dílo za  pomocí subdodavatelů.  je Seznam subdodavatelů s identifikačními údaji a se specifikací subdodávek je nedílnou součástí SoD.</w:t>
      </w:r>
      <w:r w:rsidR="0026395D" w:rsidRPr="00772152">
        <w:rPr>
          <w:rFonts w:ascii="Calibri" w:hAnsi="Calibri"/>
          <w:sz w:val="22"/>
          <w:szCs w:val="22"/>
        </w:rPr>
        <w:t xml:space="preserve"> </w:t>
      </w:r>
      <w:r w:rsidR="0017266B" w:rsidRPr="00772152">
        <w:rPr>
          <w:rFonts w:ascii="Calibri" w:hAnsi="Calibri"/>
          <w:sz w:val="22"/>
          <w:szCs w:val="22"/>
        </w:rPr>
        <w:t>Dle Závazných pokynů pro žadatele a příjemce OPŽP musí přípustný objem subdodávek na akci dosáhnout maximálně 15% z objemu stavebních nákladů s tím, že se do tohoto limitu nezapoč</w:t>
      </w:r>
      <w:r w:rsidR="00BE79B7">
        <w:rPr>
          <w:rFonts w:ascii="Calibri" w:hAnsi="Calibri"/>
          <w:sz w:val="22"/>
          <w:szCs w:val="22"/>
        </w:rPr>
        <w:t>ítává dodávka otvorových výplní a dodávka zdroje tepla.</w:t>
      </w:r>
    </w:p>
    <w:p w:rsidR="0006587F" w:rsidRPr="00772152" w:rsidRDefault="0017266B" w:rsidP="0017266B">
      <w:pPr>
        <w:pStyle w:val="Cislovani3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772152">
        <w:rPr>
          <w:rFonts w:ascii="Calibri" w:hAnsi="Calibri"/>
          <w:sz w:val="22"/>
          <w:szCs w:val="22"/>
        </w:rPr>
        <w:t>Ve specifikaci subdodávky dle bodu 6.13.6 a v souladu s § 44 odst. 6 zákona 137/2006 Sb. o veřejných zakázkách, ve znění pozdějších předpisů, tyto práce budou věcně vymezeny.</w:t>
      </w:r>
    </w:p>
    <w:p w:rsidR="0017266B" w:rsidRPr="00772152" w:rsidRDefault="0017266B" w:rsidP="0017266B">
      <w:pPr>
        <w:pStyle w:val="Cislovani3"/>
        <w:numPr>
          <w:ilvl w:val="0"/>
          <w:numId w:val="0"/>
        </w:numPr>
        <w:ind w:left="360"/>
        <w:rPr>
          <w:rFonts w:ascii="Calibri" w:hAnsi="Calibri"/>
          <w:sz w:val="22"/>
          <w:szCs w:val="22"/>
        </w:rPr>
      </w:pPr>
    </w:p>
    <w:p w:rsidR="0006587F" w:rsidRDefault="0006587F" w:rsidP="0006587F">
      <w:pPr>
        <w:pStyle w:val="cislovani1"/>
        <w:numPr>
          <w:ilvl w:val="0"/>
          <w:numId w:val="2"/>
        </w:numPr>
        <w:ind w:left="644"/>
        <w:rPr>
          <w:rFonts w:ascii="Calibri" w:hAnsi="Calibri"/>
        </w:rPr>
      </w:pPr>
      <w:r>
        <w:rPr>
          <w:rFonts w:ascii="Calibri" w:hAnsi="Calibri"/>
        </w:rPr>
        <w:lastRenderedPageBreak/>
        <w:t>JISTOTA</w:t>
      </w:r>
    </w:p>
    <w:p w:rsidR="0006587F" w:rsidRPr="001F01FC" w:rsidRDefault="0006587F" w:rsidP="0006587F">
      <w:pPr>
        <w:pStyle w:val="Cislovani2"/>
        <w:numPr>
          <w:ilvl w:val="1"/>
          <w:numId w:val="2"/>
        </w:numPr>
        <w:rPr>
          <w:rFonts w:ascii="Calibri" w:hAnsi="Calibri"/>
          <w:color w:val="000000"/>
          <w:sz w:val="22"/>
          <w:szCs w:val="22"/>
        </w:rPr>
      </w:pPr>
      <w:r w:rsidRPr="001F01FC">
        <w:rPr>
          <w:rFonts w:ascii="Calibri" w:hAnsi="Calibri"/>
          <w:color w:val="000000"/>
          <w:sz w:val="22"/>
          <w:szCs w:val="22"/>
        </w:rPr>
        <w:t>Zadavatel požaduje poskytnutí  jistoty ve výši  100 000 Kč.</w:t>
      </w:r>
    </w:p>
    <w:p w:rsidR="0006587F" w:rsidRPr="001F01FC" w:rsidRDefault="0006587F" w:rsidP="0006587F">
      <w:pPr>
        <w:pStyle w:val="Cislovani2"/>
        <w:numPr>
          <w:ilvl w:val="1"/>
          <w:numId w:val="2"/>
        </w:numPr>
        <w:rPr>
          <w:color w:val="000000"/>
        </w:rPr>
      </w:pPr>
      <w:r w:rsidRPr="001F01FC">
        <w:rPr>
          <w:color w:val="000000"/>
        </w:rPr>
        <w:t xml:space="preserve">Číslo účtu, na který je možné složit peněžní jistotu je </w:t>
      </w:r>
      <w:r w:rsidR="00B11FDA">
        <w:rPr>
          <w:color w:val="000000"/>
        </w:rPr>
        <w:t>164 933</w:t>
      </w:r>
      <w:r w:rsidR="00281E0A" w:rsidRPr="001F01FC">
        <w:rPr>
          <w:color w:val="000000"/>
        </w:rPr>
        <w:t>2389/0800</w:t>
      </w:r>
    </w:p>
    <w:p w:rsidR="0006587F" w:rsidRPr="001F01FC" w:rsidRDefault="0006587F" w:rsidP="0006587F">
      <w:pPr>
        <w:pStyle w:val="Cislovani2"/>
        <w:numPr>
          <w:ilvl w:val="1"/>
          <w:numId w:val="2"/>
        </w:numPr>
        <w:rPr>
          <w:color w:val="000000"/>
        </w:rPr>
      </w:pPr>
      <w:r w:rsidRPr="001F01FC">
        <w:rPr>
          <w:color w:val="000000"/>
        </w:rPr>
        <w:t xml:space="preserve">Doba, </w:t>
      </w:r>
      <w:r w:rsidR="00E03842">
        <w:rPr>
          <w:color w:val="000000"/>
        </w:rPr>
        <w:t>p</w:t>
      </w:r>
      <w:r w:rsidRPr="001F01FC">
        <w:rPr>
          <w:color w:val="000000"/>
        </w:rPr>
        <w:t>o kterou bude jistota složena je stanovena datem podání nabídky a datem uplynutí lhůt dle § 67 zákona.</w:t>
      </w:r>
    </w:p>
    <w:p w:rsidR="0006587F" w:rsidRPr="001F01FC" w:rsidRDefault="0006587F" w:rsidP="0006587F">
      <w:pPr>
        <w:pStyle w:val="Cislovani2"/>
        <w:numPr>
          <w:ilvl w:val="1"/>
          <w:numId w:val="2"/>
        </w:numPr>
        <w:rPr>
          <w:color w:val="000000"/>
        </w:rPr>
      </w:pPr>
      <w:r w:rsidRPr="001F01FC">
        <w:rPr>
          <w:color w:val="000000"/>
        </w:rPr>
        <w:t>V případě poskytnutí jistoty bankovní zárukou, je uchazeče povinen zajistit její platnost po celou dobu zadávací lhůty.</w:t>
      </w:r>
    </w:p>
    <w:p w:rsidR="0006587F" w:rsidRPr="001F01FC" w:rsidRDefault="0006587F" w:rsidP="0006587F">
      <w:pPr>
        <w:pStyle w:val="Cislovani2"/>
        <w:numPr>
          <w:ilvl w:val="1"/>
          <w:numId w:val="2"/>
        </w:numPr>
        <w:rPr>
          <w:color w:val="000000"/>
        </w:rPr>
      </w:pPr>
      <w:r w:rsidRPr="001F01FC">
        <w:rPr>
          <w:color w:val="000000"/>
        </w:rPr>
        <w:t>V případě pojistné smlouvy na pojištění záruky, musí být smlouva uzavřena tak, že pojištěným je uchazeč a oprávněnou osobou, která má právo na pojistné plnění, je zadavatel. Pojistitel vydá pojištěnému písemné prohlášení obsahující závazek vyplatit zadavateli za splnění podmínek stanovených v § 67, odst. 7 Zákona pojistné plnění.</w:t>
      </w:r>
    </w:p>
    <w:p w:rsidR="0006587F" w:rsidRPr="001F01FC" w:rsidRDefault="0006587F" w:rsidP="0006587F">
      <w:pPr>
        <w:pStyle w:val="Cislovani2"/>
        <w:numPr>
          <w:ilvl w:val="1"/>
          <w:numId w:val="2"/>
        </w:numPr>
        <w:rPr>
          <w:color w:val="000000"/>
        </w:rPr>
      </w:pPr>
      <w:r w:rsidRPr="001F01FC">
        <w:rPr>
          <w:color w:val="000000"/>
        </w:rPr>
        <w:t xml:space="preserve">Jistotu uvolní zadavatel uchazeči </w:t>
      </w:r>
    </w:p>
    <w:p w:rsidR="0006587F" w:rsidRPr="001F01FC" w:rsidRDefault="0006587F" w:rsidP="0006587F">
      <w:pPr>
        <w:pStyle w:val="Cislovani2"/>
        <w:numPr>
          <w:ilvl w:val="2"/>
          <w:numId w:val="2"/>
        </w:numPr>
        <w:rPr>
          <w:color w:val="000000"/>
        </w:rPr>
      </w:pPr>
      <w:r w:rsidRPr="001F01FC">
        <w:rPr>
          <w:color w:val="000000"/>
        </w:rPr>
        <w:t>jehož nabídka byla vybrána jako nejvhodnější nebo s nímž bylo možno uzavřít smlouvu podle § 82 odst. 4</w:t>
      </w:r>
      <w:r w:rsidR="000E049B" w:rsidRPr="001F01FC">
        <w:rPr>
          <w:color w:val="000000"/>
        </w:rPr>
        <w:t xml:space="preserve"> zákona,</w:t>
      </w:r>
      <w:r w:rsidRPr="001F01FC">
        <w:rPr>
          <w:color w:val="000000"/>
        </w:rPr>
        <w:t xml:space="preserve"> do 5 pracovních dnů po uzavření smlouvy,</w:t>
      </w:r>
    </w:p>
    <w:p w:rsidR="0006587F" w:rsidRPr="001F01FC" w:rsidRDefault="0006587F" w:rsidP="0006587F">
      <w:pPr>
        <w:pStyle w:val="Cislovani2"/>
        <w:numPr>
          <w:ilvl w:val="2"/>
          <w:numId w:val="2"/>
        </w:numPr>
        <w:rPr>
          <w:color w:val="000000"/>
        </w:rPr>
      </w:pPr>
      <w:r w:rsidRPr="001F01FC">
        <w:rPr>
          <w:color w:val="000000"/>
        </w:rPr>
        <w:t>jehož nabídka nebyla vybrána jako nejvhodnější a nebylo s ním možno uzavřít smlouvu podle § 82 odst. 4 do 5 pracovních dnů po odeslání oznámení o výběru nejvhodnější nabídky podle § 81 odst. 3</w:t>
      </w:r>
      <w:r w:rsidR="000E049B" w:rsidRPr="001F01FC">
        <w:rPr>
          <w:color w:val="000000"/>
        </w:rPr>
        <w:t xml:space="preserve"> zákona</w:t>
      </w:r>
      <w:r w:rsidRPr="001F01FC">
        <w:rPr>
          <w:color w:val="000000"/>
        </w:rPr>
        <w:t xml:space="preserve"> či jeho uveřejnění podle § 81 odst. 4,</w:t>
      </w:r>
      <w:r w:rsidR="000E049B" w:rsidRPr="001F01FC">
        <w:rPr>
          <w:color w:val="000000"/>
        </w:rPr>
        <w:t xml:space="preserve"> zákona</w:t>
      </w:r>
    </w:p>
    <w:p w:rsidR="0006587F" w:rsidRPr="001F01FC" w:rsidRDefault="0006587F" w:rsidP="0006587F">
      <w:pPr>
        <w:pStyle w:val="Cislovani2"/>
        <w:numPr>
          <w:ilvl w:val="2"/>
          <w:numId w:val="2"/>
        </w:numPr>
        <w:rPr>
          <w:color w:val="000000"/>
        </w:rPr>
      </w:pPr>
      <w:r w:rsidRPr="001F01FC">
        <w:rPr>
          <w:color w:val="000000"/>
        </w:rPr>
        <w:t>který byl ze zadávacího řízení vyloučen, do 5 pracovních dnů po odeslání oznámení o vyloučení,</w:t>
      </w:r>
    </w:p>
    <w:p w:rsidR="0006587F" w:rsidRPr="001F01FC" w:rsidRDefault="0006587F" w:rsidP="0006587F">
      <w:pPr>
        <w:pStyle w:val="Cislovani2"/>
        <w:numPr>
          <w:ilvl w:val="2"/>
          <w:numId w:val="2"/>
        </w:numPr>
        <w:rPr>
          <w:color w:val="000000"/>
        </w:rPr>
      </w:pPr>
      <w:r w:rsidRPr="001F01FC">
        <w:rPr>
          <w:color w:val="000000"/>
        </w:rPr>
        <w:t>pokud bylo zadávací řízení zrušeno, do 5 pracovních dnů po odeslání oznámení o zrušení zadávacího řízení podle § 84 odst. 8.</w:t>
      </w:r>
    </w:p>
    <w:p w:rsidR="00413D48" w:rsidRPr="000B713D" w:rsidRDefault="00413D48" w:rsidP="00413D48">
      <w:pPr>
        <w:pStyle w:val="cislovani1"/>
        <w:numPr>
          <w:ilvl w:val="0"/>
          <w:numId w:val="2"/>
        </w:numPr>
        <w:ind w:left="644"/>
        <w:rPr>
          <w:rFonts w:ascii="Calibri" w:hAnsi="Calibri"/>
          <w:sz w:val="22"/>
          <w:szCs w:val="22"/>
        </w:rPr>
      </w:pPr>
      <w:r w:rsidRPr="000B713D">
        <w:rPr>
          <w:rFonts w:ascii="Calibri" w:hAnsi="Calibri"/>
          <w:sz w:val="22"/>
          <w:szCs w:val="22"/>
        </w:rPr>
        <w:t>Prohlídka místa plnění</w:t>
      </w:r>
    </w:p>
    <w:p w:rsidR="00413D48" w:rsidRDefault="00413D48" w:rsidP="00413D48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Pr="003C1A49">
        <w:rPr>
          <w:rFonts w:ascii="Calibri" w:hAnsi="Calibri"/>
          <w:sz w:val="22"/>
          <w:szCs w:val="22"/>
        </w:rPr>
        <w:t>adava</w:t>
      </w:r>
      <w:r>
        <w:rPr>
          <w:rFonts w:ascii="Calibri" w:hAnsi="Calibri"/>
          <w:sz w:val="22"/>
          <w:szCs w:val="22"/>
        </w:rPr>
        <w:t xml:space="preserve">tel umožní prohlídku místa plnění všem vyzvaným zájemcům o podání nabídky. </w:t>
      </w:r>
    </w:p>
    <w:p w:rsidR="00413D48" w:rsidRPr="00E966CC" w:rsidRDefault="00413D48" w:rsidP="00413D48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E966CC">
        <w:rPr>
          <w:rFonts w:ascii="Calibri" w:hAnsi="Calibri"/>
          <w:sz w:val="22"/>
          <w:szCs w:val="22"/>
        </w:rPr>
        <w:t xml:space="preserve">Prohlídka místa plnění je stanovena na termín:  </w:t>
      </w:r>
      <w:r w:rsidR="00E966CC" w:rsidRPr="00E966CC">
        <w:rPr>
          <w:rFonts w:ascii="Calibri" w:hAnsi="Calibri"/>
          <w:sz w:val="22"/>
          <w:szCs w:val="22"/>
        </w:rPr>
        <w:t>24.</w:t>
      </w:r>
      <w:r w:rsidR="00E966CC">
        <w:rPr>
          <w:rFonts w:ascii="Calibri" w:hAnsi="Calibri"/>
          <w:sz w:val="22"/>
          <w:szCs w:val="22"/>
        </w:rPr>
        <w:t xml:space="preserve"> </w:t>
      </w:r>
      <w:r w:rsidR="00E966CC" w:rsidRPr="00E966CC">
        <w:rPr>
          <w:rFonts w:ascii="Calibri" w:hAnsi="Calibri"/>
          <w:sz w:val="22"/>
          <w:szCs w:val="22"/>
        </w:rPr>
        <w:t>1.2013</w:t>
      </w:r>
      <w:r w:rsidRPr="00E966CC">
        <w:rPr>
          <w:rFonts w:ascii="Calibri" w:hAnsi="Calibri"/>
          <w:sz w:val="22"/>
          <w:szCs w:val="22"/>
        </w:rPr>
        <w:t xml:space="preserve"> v 8hod. Sraz zájemců je na v 8h na místě plnění. </w:t>
      </w:r>
    </w:p>
    <w:p w:rsidR="0006587F" w:rsidRPr="00772152" w:rsidRDefault="0006587F" w:rsidP="0006587F">
      <w:pPr>
        <w:pStyle w:val="Cislovani3"/>
        <w:numPr>
          <w:ilvl w:val="0"/>
          <w:numId w:val="0"/>
        </w:numPr>
        <w:ind w:left="720"/>
        <w:rPr>
          <w:rFonts w:ascii="Calibri" w:hAnsi="Calibri"/>
          <w:color w:val="FF0000"/>
          <w:sz w:val="22"/>
          <w:szCs w:val="22"/>
        </w:rPr>
      </w:pPr>
    </w:p>
    <w:p w:rsidR="0061288F" w:rsidRPr="003C1A49" w:rsidRDefault="0061288F" w:rsidP="0061288F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Zájemci potvrdí svoji účast na prohlídce místa plnění do 22. 12. 2012   mailem na adresu kontaktní osoby . Pokud nebude do té doby potvrzena účast na prohlídce místa plnění ani jedním zájemcem, nebude prohlídka místa plnění realizována.</w:t>
      </w:r>
    </w:p>
    <w:p w:rsidR="0006587F" w:rsidRDefault="0006587F" w:rsidP="0006587F">
      <w:pPr>
        <w:pStyle w:val="Cislovani3"/>
        <w:numPr>
          <w:ilvl w:val="0"/>
          <w:numId w:val="0"/>
        </w:numPr>
        <w:ind w:left="1080"/>
        <w:rPr>
          <w:rFonts w:ascii="Calibri" w:hAnsi="Calibri"/>
          <w:color w:val="FF0000"/>
          <w:sz w:val="22"/>
          <w:szCs w:val="22"/>
        </w:rPr>
      </w:pPr>
    </w:p>
    <w:p w:rsidR="008A0D0F" w:rsidRDefault="008A0D0F" w:rsidP="008A0D0F">
      <w:pPr>
        <w:pStyle w:val="cislovani1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ZPŮSOB HODNOCENÍ NABÍDEK PODLE HODNOTÍCÍCH KRITÉRIÍ</w:t>
      </w:r>
    </w:p>
    <w:p w:rsidR="008A0D0F" w:rsidRPr="00E966CC" w:rsidRDefault="008A0D0F" w:rsidP="008A0D0F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E966CC">
        <w:rPr>
          <w:rFonts w:ascii="Calibri" w:hAnsi="Calibri"/>
          <w:sz w:val="22"/>
          <w:szCs w:val="22"/>
        </w:rPr>
        <w:t>Zadavatel stanovil pro zadání veřejné zakázky v souladu s ustanovením § 78 odst. 1, písm.</w:t>
      </w:r>
      <w:r w:rsidR="000E049B" w:rsidRPr="00E966CC">
        <w:rPr>
          <w:rFonts w:ascii="Calibri" w:hAnsi="Calibri"/>
          <w:sz w:val="22"/>
          <w:szCs w:val="22"/>
        </w:rPr>
        <w:t xml:space="preserve"> b)</w:t>
      </w:r>
      <w:r w:rsidRPr="00E966CC">
        <w:rPr>
          <w:rFonts w:ascii="Calibri" w:hAnsi="Calibri"/>
          <w:sz w:val="22"/>
          <w:szCs w:val="22"/>
        </w:rPr>
        <w:t xml:space="preserve"> zákona základní hodnotící kritérium, kterým je </w:t>
      </w:r>
      <w:r w:rsidR="00C03458" w:rsidRPr="00E966CC">
        <w:rPr>
          <w:rFonts w:ascii="Calibri" w:hAnsi="Calibri"/>
          <w:sz w:val="22"/>
          <w:szCs w:val="22"/>
        </w:rPr>
        <w:t>nejnižší nabídková cena</w:t>
      </w:r>
    </w:p>
    <w:p w:rsidR="008A0D0F" w:rsidRDefault="008A0D0F" w:rsidP="00470628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E966CC">
        <w:rPr>
          <w:rFonts w:ascii="Calibri" w:hAnsi="Calibri"/>
          <w:sz w:val="22"/>
          <w:szCs w:val="22"/>
        </w:rPr>
        <w:t>Hodnotí se celková nabídková cena bez DPH za realizaci celého předmětu veřejné zakázky, a to tak, že nejvhodnější nabídka je nabídka s nejnižší nabídkovou cenou</w:t>
      </w:r>
      <w:r w:rsidR="0050566B" w:rsidRPr="00E966CC">
        <w:rPr>
          <w:rFonts w:ascii="Calibri" w:hAnsi="Calibri"/>
          <w:sz w:val="22"/>
          <w:szCs w:val="22"/>
        </w:rPr>
        <w:t>.</w:t>
      </w:r>
    </w:p>
    <w:p w:rsidR="00CC0EDC" w:rsidRPr="00DC1397" w:rsidRDefault="00CC0EDC" w:rsidP="00DC1397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DC1397">
        <w:rPr>
          <w:rFonts w:ascii="Calibri" w:hAnsi="Calibri"/>
          <w:sz w:val="22"/>
          <w:szCs w:val="22"/>
        </w:rPr>
        <w:t xml:space="preserve">Uchazeči předloží ve svých nabídkách </w:t>
      </w:r>
      <w:r w:rsidR="00C03458" w:rsidRPr="00DC1397">
        <w:rPr>
          <w:rFonts w:ascii="Calibri" w:hAnsi="Calibri"/>
          <w:sz w:val="22"/>
          <w:szCs w:val="22"/>
        </w:rPr>
        <w:t xml:space="preserve">následující údaje </w:t>
      </w:r>
      <w:r w:rsidRPr="00DC1397">
        <w:rPr>
          <w:rFonts w:ascii="Calibri" w:hAnsi="Calibri"/>
          <w:sz w:val="22"/>
          <w:szCs w:val="22"/>
        </w:rPr>
        <w:t xml:space="preserve">a doklady, které budou sloužit zadavateli pro posouzení nabídek podle kritéria </w:t>
      </w:r>
      <w:r w:rsidR="000E049B" w:rsidRPr="00DC1397">
        <w:rPr>
          <w:rFonts w:ascii="Calibri" w:hAnsi="Calibri"/>
          <w:sz w:val="22"/>
          <w:szCs w:val="22"/>
        </w:rPr>
        <w:t>nejnižší nabídkové ceny</w:t>
      </w:r>
      <w:r w:rsidR="001F01FC" w:rsidRPr="00DC1397">
        <w:rPr>
          <w:rFonts w:ascii="Calibri" w:hAnsi="Calibri"/>
          <w:sz w:val="22"/>
          <w:szCs w:val="22"/>
        </w:rPr>
        <w:t>.</w:t>
      </w:r>
    </w:p>
    <w:p w:rsidR="00CC0EDC" w:rsidRPr="003D17D1" w:rsidRDefault="00CC0EDC" w:rsidP="003D17D1">
      <w:pPr>
        <w:pStyle w:val="Cislovani3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3D17D1">
        <w:rPr>
          <w:rFonts w:ascii="Calibri" w:hAnsi="Calibri"/>
          <w:sz w:val="22"/>
          <w:szCs w:val="22"/>
        </w:rPr>
        <w:t xml:space="preserve">Oceněný výkaz výměr na zadávanou veřejnou zakázku. Ve všech výkazech výměr musí být dodrženy měrné jednotky a množství měrných jednotek tak, jak je stanoveno ve výkazech výměr, které jsou součástí zadávací dokumentace stavby. </w:t>
      </w:r>
    </w:p>
    <w:p w:rsidR="004D2407" w:rsidRPr="001F01FC" w:rsidRDefault="004D2407" w:rsidP="006F6CF7">
      <w:pPr>
        <w:pStyle w:val="Cislovani3"/>
        <w:numPr>
          <w:ilvl w:val="2"/>
          <w:numId w:val="2"/>
        </w:numPr>
        <w:rPr>
          <w:rFonts w:ascii="Calibri" w:hAnsi="Calibri"/>
          <w:color w:val="000000"/>
          <w:sz w:val="22"/>
          <w:szCs w:val="22"/>
        </w:rPr>
      </w:pPr>
      <w:r w:rsidRPr="001F01FC">
        <w:rPr>
          <w:rFonts w:ascii="Calibri" w:hAnsi="Calibri"/>
          <w:color w:val="000000"/>
          <w:sz w:val="22"/>
          <w:szCs w:val="22"/>
        </w:rPr>
        <w:t xml:space="preserve">Způsob hodnocení nabídek uchazečů </w:t>
      </w:r>
    </w:p>
    <w:p w:rsidR="004D2407" w:rsidRPr="001F01FC" w:rsidRDefault="004D2407" w:rsidP="006F6CF7">
      <w:pPr>
        <w:pStyle w:val="Cislovani3"/>
        <w:numPr>
          <w:ilvl w:val="2"/>
          <w:numId w:val="2"/>
        </w:numPr>
        <w:rPr>
          <w:rFonts w:ascii="Calibri" w:hAnsi="Calibri"/>
          <w:color w:val="000000"/>
          <w:sz w:val="22"/>
          <w:szCs w:val="22"/>
        </w:rPr>
      </w:pPr>
      <w:r w:rsidRPr="001F01FC">
        <w:rPr>
          <w:rFonts w:ascii="Calibri" w:hAnsi="Calibri"/>
          <w:color w:val="000000"/>
          <w:sz w:val="22"/>
          <w:szCs w:val="22"/>
        </w:rPr>
        <w:t xml:space="preserve">Zadavatel bude hodnotit celkovou </w:t>
      </w:r>
      <w:r w:rsidR="001F01FC" w:rsidRPr="001F01FC">
        <w:rPr>
          <w:rFonts w:ascii="Calibri" w:hAnsi="Calibri"/>
          <w:color w:val="000000"/>
          <w:sz w:val="22"/>
          <w:szCs w:val="22"/>
        </w:rPr>
        <w:t xml:space="preserve">nabídkovou cenu zakázky bez DPH. </w:t>
      </w:r>
      <w:r w:rsidRPr="001F01FC">
        <w:rPr>
          <w:rFonts w:ascii="Calibri" w:hAnsi="Calibri"/>
          <w:color w:val="000000"/>
          <w:sz w:val="22"/>
          <w:szCs w:val="22"/>
        </w:rPr>
        <w:t xml:space="preserve">Celková výše nabídkové ceny bez DPH bude hodnocena podle její absolutní výše. </w:t>
      </w:r>
    </w:p>
    <w:p w:rsidR="001F01FC" w:rsidRPr="001F01FC" w:rsidRDefault="001F01FC" w:rsidP="001F01FC">
      <w:pPr>
        <w:pStyle w:val="Cislovani2"/>
        <w:numPr>
          <w:ilvl w:val="1"/>
          <w:numId w:val="2"/>
        </w:numPr>
        <w:rPr>
          <w:rFonts w:ascii="Calibri" w:hAnsi="Calibri"/>
          <w:color w:val="000000"/>
          <w:sz w:val="22"/>
          <w:szCs w:val="22"/>
        </w:rPr>
      </w:pPr>
      <w:r w:rsidRPr="001F01FC">
        <w:rPr>
          <w:rFonts w:ascii="Calibri" w:hAnsi="Calibri"/>
          <w:color w:val="000000"/>
          <w:sz w:val="22"/>
          <w:szCs w:val="22"/>
        </w:rPr>
        <w:t>Nejvhodnější nabídkou bude nabídka, která dosáhne nejnižší celkovou cenu bez DPH.</w:t>
      </w:r>
    </w:p>
    <w:p w:rsidR="001F01FC" w:rsidRPr="001F01FC" w:rsidRDefault="001F01FC" w:rsidP="001F01FC">
      <w:pPr>
        <w:pStyle w:val="Cislovani3"/>
        <w:numPr>
          <w:ilvl w:val="0"/>
          <w:numId w:val="0"/>
        </w:numPr>
        <w:ind w:left="1080"/>
        <w:rPr>
          <w:rFonts w:ascii="Calibri" w:hAnsi="Calibri"/>
          <w:color w:val="000000"/>
          <w:sz w:val="22"/>
          <w:szCs w:val="22"/>
        </w:rPr>
      </w:pPr>
    </w:p>
    <w:p w:rsidR="00E67761" w:rsidRDefault="00E67761" w:rsidP="00E67761">
      <w:pPr>
        <w:pStyle w:val="cislovani1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Další požadavky zadavatele na plnění veřejné zakázky</w:t>
      </w:r>
    </w:p>
    <w:p w:rsidR="00E67761" w:rsidRPr="00BF52DB" w:rsidRDefault="00E67761" w:rsidP="00E67761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BF52DB">
        <w:rPr>
          <w:rFonts w:ascii="Calibri" w:hAnsi="Calibri"/>
          <w:sz w:val="22"/>
          <w:szCs w:val="22"/>
        </w:rPr>
        <w:t>Zadavatel si vyhrazuje právo zrušit zadávací řízení v souladu se zákonem o veřejných zakázkách.</w:t>
      </w:r>
    </w:p>
    <w:p w:rsidR="00E67761" w:rsidRPr="00BF52DB" w:rsidRDefault="00E67761" w:rsidP="00E67761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BF52DB">
        <w:rPr>
          <w:rFonts w:ascii="Calibri" w:hAnsi="Calibri"/>
          <w:sz w:val="22"/>
          <w:szCs w:val="22"/>
        </w:rPr>
        <w:t>Uchazeč nemá právo na náhradu nákladů spojených s účastí ve veřejné zakázce.</w:t>
      </w:r>
    </w:p>
    <w:p w:rsidR="00E67761" w:rsidRPr="00BF52DB" w:rsidRDefault="00E67761" w:rsidP="00E67761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BF52DB">
        <w:rPr>
          <w:rFonts w:ascii="Calibri" w:hAnsi="Calibri"/>
          <w:sz w:val="22"/>
          <w:szCs w:val="22"/>
        </w:rPr>
        <w:t>Nabídky se uchazečům nevracejí a zůstávají zadavateli jako součást dokumentace o zadání veřejné zakázky.</w:t>
      </w:r>
    </w:p>
    <w:p w:rsidR="00E67761" w:rsidRPr="00BF52DB" w:rsidRDefault="00E67761" w:rsidP="00E67761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BF52DB">
        <w:rPr>
          <w:rFonts w:ascii="Calibri" w:hAnsi="Calibri"/>
          <w:sz w:val="22"/>
          <w:szCs w:val="22"/>
        </w:rPr>
        <w:t xml:space="preserve">V případě, že dojde ke změně údajů uvedených v nabídce do doby uzavření smlouvy </w:t>
      </w:r>
      <w:r w:rsidRPr="00BF52DB">
        <w:rPr>
          <w:rFonts w:ascii="Calibri" w:hAnsi="Calibri"/>
          <w:sz w:val="22"/>
          <w:szCs w:val="22"/>
        </w:rPr>
        <w:br/>
        <w:t>s vybraným uchazečem, je příslušný uchazeč povinen o této změně zadavatele bezodkladně písemně informovat. V případě, že dojde ke změně v kvalifikaci uchazeče, je třeba postupovat dle § 58 zákona.</w:t>
      </w:r>
    </w:p>
    <w:p w:rsidR="00E67761" w:rsidRPr="00BF52DB" w:rsidRDefault="00E67761" w:rsidP="00E67761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BF52DB">
        <w:rPr>
          <w:rFonts w:ascii="Calibri" w:hAnsi="Calibri"/>
          <w:sz w:val="22"/>
          <w:szCs w:val="22"/>
        </w:rPr>
        <w:t>Zadavatel si vyhrazuje právo ověřit informace obsažené v nabídce uchazeče u třetích osob.</w:t>
      </w:r>
    </w:p>
    <w:p w:rsidR="00E67761" w:rsidRPr="00BF52DB" w:rsidRDefault="00E67761" w:rsidP="00E67761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BF52DB">
        <w:rPr>
          <w:rFonts w:ascii="Calibri" w:hAnsi="Calibri"/>
          <w:sz w:val="22"/>
          <w:szCs w:val="22"/>
        </w:rPr>
        <w:t>Dodavatel je dle zákona č. 320/2001 Sb., o finanční kontrole, osobou povinnou spolupůsobit při finanční kontrole.</w:t>
      </w:r>
    </w:p>
    <w:p w:rsidR="00E67761" w:rsidRPr="00BF52DB" w:rsidRDefault="00E67761" w:rsidP="00E67761">
      <w:pPr>
        <w:pStyle w:val="Cislovani2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BF52DB">
        <w:rPr>
          <w:rFonts w:ascii="Calibri" w:hAnsi="Calibri"/>
          <w:sz w:val="22"/>
          <w:szCs w:val="22"/>
        </w:rPr>
        <w:t>Zadavatel požaduje, aby vítězný uchazeč nejpozději ke dni podpisu smlouvy sdělil zadavateli informace o osobách odpovědných za realizaci stavby, a to:</w:t>
      </w:r>
    </w:p>
    <w:p w:rsidR="00E67761" w:rsidRPr="00BF52DB" w:rsidRDefault="00E67761" w:rsidP="00E67761">
      <w:pPr>
        <w:pStyle w:val="Cislovani3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F52DB">
        <w:rPr>
          <w:rFonts w:ascii="Calibri" w:hAnsi="Calibri"/>
          <w:sz w:val="22"/>
          <w:szCs w:val="22"/>
        </w:rPr>
        <w:t>pracovníka pověřeného vedením stavby,</w:t>
      </w:r>
    </w:p>
    <w:p w:rsidR="00E67761" w:rsidRDefault="00E67761" w:rsidP="00E67761">
      <w:pPr>
        <w:pStyle w:val="Cislovani3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F52DB">
        <w:rPr>
          <w:rFonts w:ascii="Calibri" w:hAnsi="Calibri"/>
          <w:sz w:val="22"/>
          <w:szCs w:val="22"/>
        </w:rPr>
        <w:t>pracovníka odpovědného za zpracování projektové realizační dokumentace, návrhu provozních předpisů,</w:t>
      </w:r>
    </w:p>
    <w:p w:rsidR="00E67761" w:rsidRPr="00302FBC" w:rsidRDefault="00E67761" w:rsidP="00302FBC">
      <w:pPr>
        <w:pStyle w:val="Cislovani3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302FBC">
        <w:t>pracovníka pověřeného koordinací dodávek /subdodávek a kompletací díla,</w:t>
      </w:r>
    </w:p>
    <w:p w:rsidR="00E67761" w:rsidRPr="00302FBC" w:rsidRDefault="00E67761" w:rsidP="00302FBC">
      <w:pPr>
        <w:pStyle w:val="Cislovani3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302FBC">
        <w:t>pracovníka odpovědného za vedení a zasílání účetních dokladů vůči zadavateli.</w:t>
      </w:r>
    </w:p>
    <w:p w:rsidR="00E67761" w:rsidRDefault="00E67761" w:rsidP="00E67761">
      <w:pPr>
        <w:pStyle w:val="Cislovani2"/>
        <w:numPr>
          <w:ilvl w:val="0"/>
          <w:numId w:val="0"/>
        </w:numPr>
        <w:ind w:left="360"/>
      </w:pPr>
    </w:p>
    <w:p w:rsidR="00E67761" w:rsidRPr="00564F50" w:rsidRDefault="00E67761" w:rsidP="0036387D">
      <w:r w:rsidRPr="00564F50">
        <w:t>V</w:t>
      </w:r>
      <w:r w:rsidR="00C622F3" w:rsidRPr="00564F50">
        <w:t xml:space="preserve">e Svinově </w:t>
      </w:r>
      <w:r w:rsidRPr="00564F50">
        <w:t xml:space="preserve"> dne </w:t>
      </w:r>
      <w:r w:rsidR="00E966CC">
        <w:t>14. 1. 2013</w:t>
      </w:r>
      <w:r w:rsidR="003A246E" w:rsidRPr="00564F50">
        <w:tab/>
      </w:r>
      <w:r w:rsidR="003A246E" w:rsidRPr="00564F50">
        <w:tab/>
      </w:r>
      <w:r w:rsidR="003A246E" w:rsidRPr="00564F50">
        <w:tab/>
        <w:t>………………………………………………………………….</w:t>
      </w:r>
    </w:p>
    <w:p w:rsidR="00E67761" w:rsidRPr="00564F50" w:rsidRDefault="00E67761" w:rsidP="00302FBC">
      <w:r w:rsidRPr="00564F50">
        <w:tab/>
      </w:r>
      <w:r w:rsidRPr="00564F50">
        <w:tab/>
      </w:r>
      <w:r w:rsidRPr="00564F50">
        <w:tab/>
      </w:r>
      <w:r w:rsidRPr="00564F50">
        <w:tab/>
      </w:r>
      <w:r w:rsidRPr="00564F50">
        <w:tab/>
      </w:r>
      <w:r w:rsidRPr="00564F50">
        <w:tab/>
      </w:r>
      <w:r w:rsidR="003A246E" w:rsidRPr="00564F50">
        <w:tab/>
      </w:r>
      <w:r w:rsidR="003A246E" w:rsidRPr="00564F50">
        <w:tab/>
      </w:r>
      <w:r w:rsidR="007D1829" w:rsidRPr="00564F50">
        <w:rPr>
          <w:sz w:val="24"/>
        </w:rPr>
        <w:t>starosta</w:t>
      </w:r>
    </w:p>
    <w:p w:rsidR="00E67761" w:rsidRPr="00BC61C3" w:rsidRDefault="003B0AB7" w:rsidP="00BC61C3">
      <w:pPr>
        <w:pStyle w:val="cislovani1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C61C3">
        <w:rPr>
          <w:rFonts w:ascii="Calibri" w:hAnsi="Calibri"/>
          <w:sz w:val="22"/>
          <w:szCs w:val="22"/>
        </w:rPr>
        <w:t>přílohy</w:t>
      </w:r>
    </w:p>
    <w:p w:rsidR="003B0AB7" w:rsidRPr="00BC61C3" w:rsidRDefault="003B0AB7" w:rsidP="00BC61C3">
      <w:r w:rsidRPr="00BC61C3">
        <w:t xml:space="preserve">Příloha č. 1 </w:t>
      </w:r>
      <w:r w:rsidRPr="00BC61C3">
        <w:tab/>
        <w:t>Krycí list nabídky</w:t>
      </w:r>
      <w:r w:rsidR="00BC61C3" w:rsidRPr="00BC61C3">
        <w:tab/>
      </w:r>
    </w:p>
    <w:p w:rsidR="00BC61C3" w:rsidRPr="00BC61C3" w:rsidRDefault="003B0AB7" w:rsidP="00BC61C3">
      <w:r w:rsidRPr="00BC61C3">
        <w:t xml:space="preserve">Příloha č. 2 </w:t>
      </w:r>
      <w:r w:rsidRPr="00BC61C3">
        <w:tab/>
        <w:t>Návrh SoD</w:t>
      </w:r>
      <w:r w:rsidR="00BC61C3" w:rsidRPr="00BC61C3">
        <w:tab/>
      </w:r>
      <w:r w:rsidR="00BC61C3" w:rsidRPr="00BC61C3">
        <w:tab/>
      </w:r>
    </w:p>
    <w:p w:rsidR="003B0AB7" w:rsidRPr="00BC61C3" w:rsidRDefault="003A246E" w:rsidP="00BC61C3">
      <w:r w:rsidRPr="00BC61C3">
        <w:t>Příloha č. 3</w:t>
      </w:r>
      <w:r w:rsidRPr="00BC61C3">
        <w:tab/>
      </w:r>
      <w:r w:rsidRPr="003A246E">
        <w:t xml:space="preserve"> </w:t>
      </w:r>
      <w:r w:rsidRPr="00BC61C3">
        <w:t>Identifikační údaje uchazeče</w:t>
      </w:r>
    </w:p>
    <w:sectPr w:rsidR="003B0AB7" w:rsidRPr="00BC61C3" w:rsidSect="00BB46C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5BC" w:rsidRDefault="000155BC" w:rsidP="00CB78E1">
      <w:pPr>
        <w:spacing w:after="0" w:line="240" w:lineRule="auto"/>
      </w:pPr>
      <w:r>
        <w:separator/>
      </w:r>
    </w:p>
  </w:endnote>
  <w:endnote w:type="continuationSeparator" w:id="0">
    <w:p w:rsidR="000155BC" w:rsidRDefault="000155BC" w:rsidP="00CB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D4" w:rsidRPr="00E058E2" w:rsidRDefault="00E058E2" w:rsidP="00E058E2">
    <w:pPr>
      <w:pStyle w:val="Zpat"/>
      <w:pBdr>
        <w:top w:val="single" w:sz="4" w:space="1" w:color="auto"/>
      </w:pBdr>
    </w:pPr>
    <w:r w:rsidRPr="003B0B35">
      <w:t xml:space="preserve">ZD </w:t>
    </w:r>
    <w:r w:rsidR="00E5500C" w:rsidRPr="003B0B35">
      <w:t xml:space="preserve">TD Svinov </w:t>
    </w:r>
    <w:r w:rsidRPr="003B0B35">
      <w:t xml:space="preserve"> z</w:t>
    </w:r>
    <w:r w:rsidR="00030925" w:rsidRPr="003B0B35">
      <w:t>ateplení</w:t>
    </w:r>
    <w:r>
      <w:tab/>
    </w:r>
    <w:fldSimple w:instr=" PAGE   \* MERGEFORMAT ">
      <w:r w:rsidR="0005462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5BC" w:rsidRDefault="000155BC" w:rsidP="00CB78E1">
      <w:pPr>
        <w:spacing w:after="0" w:line="240" w:lineRule="auto"/>
      </w:pPr>
      <w:r>
        <w:separator/>
      </w:r>
    </w:p>
  </w:footnote>
  <w:footnote w:type="continuationSeparator" w:id="0">
    <w:p w:rsidR="000155BC" w:rsidRDefault="000155BC" w:rsidP="00CB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E1" w:rsidRDefault="00054624">
    <w:pPr>
      <w:pStyle w:val="Zhlav"/>
    </w:pPr>
    <w:r>
      <w:rPr>
        <w:noProof/>
        <w:lang w:eastAsia="cs-CZ"/>
      </w:rPr>
      <w:drawing>
        <wp:anchor distT="0" distB="648335" distL="114300" distR="114300" simplePos="0" relativeHeight="251657728" behindDoc="0" locked="0" layoutInCell="1" allowOverlap="0">
          <wp:simplePos x="0" y="0"/>
          <wp:positionH relativeFrom="column">
            <wp:posOffset>-194945</wp:posOffset>
          </wp:positionH>
          <wp:positionV relativeFrom="page">
            <wp:posOffset>238125</wp:posOffset>
          </wp:positionV>
          <wp:extent cx="5763895" cy="609600"/>
          <wp:effectExtent l="19050" t="0" r="8255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78E1" w:rsidRDefault="00CB78E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>
    <w:nsid w:val="3689561A"/>
    <w:multiLevelType w:val="multilevel"/>
    <w:tmpl w:val="31AE4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7280123"/>
    <w:multiLevelType w:val="multilevel"/>
    <w:tmpl w:val="F954A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1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6212C"/>
    <w:rsid w:val="000032EC"/>
    <w:rsid w:val="000155BC"/>
    <w:rsid w:val="00023F27"/>
    <w:rsid w:val="000277BC"/>
    <w:rsid w:val="00030925"/>
    <w:rsid w:val="00041113"/>
    <w:rsid w:val="00052F7C"/>
    <w:rsid w:val="00054624"/>
    <w:rsid w:val="00056C97"/>
    <w:rsid w:val="00056F26"/>
    <w:rsid w:val="0006587F"/>
    <w:rsid w:val="00090B5E"/>
    <w:rsid w:val="000C0685"/>
    <w:rsid w:val="000C3CE5"/>
    <w:rsid w:val="000E049B"/>
    <w:rsid w:val="000E28D4"/>
    <w:rsid w:val="00142805"/>
    <w:rsid w:val="0017266B"/>
    <w:rsid w:val="001C13AD"/>
    <w:rsid w:val="001E1EF2"/>
    <w:rsid w:val="001F01FC"/>
    <w:rsid w:val="002052CF"/>
    <w:rsid w:val="00207FC8"/>
    <w:rsid w:val="002133BB"/>
    <w:rsid w:val="0023529A"/>
    <w:rsid w:val="0026395D"/>
    <w:rsid w:val="00281E0A"/>
    <w:rsid w:val="002833AA"/>
    <w:rsid w:val="002A1DB8"/>
    <w:rsid w:val="002D2F71"/>
    <w:rsid w:val="002D5B43"/>
    <w:rsid w:val="002F2F96"/>
    <w:rsid w:val="002F48C7"/>
    <w:rsid w:val="002F6204"/>
    <w:rsid w:val="002F6A65"/>
    <w:rsid w:val="00302FBC"/>
    <w:rsid w:val="00310A53"/>
    <w:rsid w:val="00320EA9"/>
    <w:rsid w:val="0036387D"/>
    <w:rsid w:val="0039695A"/>
    <w:rsid w:val="003A1042"/>
    <w:rsid w:val="003A246E"/>
    <w:rsid w:val="003B0AB7"/>
    <w:rsid w:val="003B0B35"/>
    <w:rsid w:val="003B58B5"/>
    <w:rsid w:val="003C163B"/>
    <w:rsid w:val="003C4FB6"/>
    <w:rsid w:val="003D17D1"/>
    <w:rsid w:val="003D581E"/>
    <w:rsid w:val="003E07EB"/>
    <w:rsid w:val="003F029C"/>
    <w:rsid w:val="00413D48"/>
    <w:rsid w:val="00415F10"/>
    <w:rsid w:val="0044378E"/>
    <w:rsid w:val="00446B82"/>
    <w:rsid w:val="00451E58"/>
    <w:rsid w:val="00455391"/>
    <w:rsid w:val="004562EB"/>
    <w:rsid w:val="00470628"/>
    <w:rsid w:val="004756A8"/>
    <w:rsid w:val="00495C6A"/>
    <w:rsid w:val="004A3A6A"/>
    <w:rsid w:val="004A710E"/>
    <w:rsid w:val="004D19FC"/>
    <w:rsid w:val="004D2407"/>
    <w:rsid w:val="004D64D6"/>
    <w:rsid w:val="0050566B"/>
    <w:rsid w:val="00516949"/>
    <w:rsid w:val="005464C5"/>
    <w:rsid w:val="005609F4"/>
    <w:rsid w:val="00560A19"/>
    <w:rsid w:val="00564F50"/>
    <w:rsid w:val="005A616F"/>
    <w:rsid w:val="005B0BCE"/>
    <w:rsid w:val="0061288F"/>
    <w:rsid w:val="00612A53"/>
    <w:rsid w:val="00615024"/>
    <w:rsid w:val="00636055"/>
    <w:rsid w:val="00636684"/>
    <w:rsid w:val="00645F7B"/>
    <w:rsid w:val="00667C2D"/>
    <w:rsid w:val="00674550"/>
    <w:rsid w:val="006A1D4E"/>
    <w:rsid w:val="006A4882"/>
    <w:rsid w:val="006B2CFF"/>
    <w:rsid w:val="006C23C4"/>
    <w:rsid w:val="006C69E6"/>
    <w:rsid w:val="006D5F85"/>
    <w:rsid w:val="006E4F1E"/>
    <w:rsid w:val="006F65FD"/>
    <w:rsid w:val="006F6CF7"/>
    <w:rsid w:val="00704DC2"/>
    <w:rsid w:val="00706C75"/>
    <w:rsid w:val="007153C9"/>
    <w:rsid w:val="00720729"/>
    <w:rsid w:val="00724839"/>
    <w:rsid w:val="00724BDC"/>
    <w:rsid w:val="00746321"/>
    <w:rsid w:val="00770FC2"/>
    <w:rsid w:val="00772152"/>
    <w:rsid w:val="00784E98"/>
    <w:rsid w:val="00786447"/>
    <w:rsid w:val="00796884"/>
    <w:rsid w:val="007A1179"/>
    <w:rsid w:val="007A33C8"/>
    <w:rsid w:val="007D1829"/>
    <w:rsid w:val="007E0F57"/>
    <w:rsid w:val="007F260F"/>
    <w:rsid w:val="00835DC3"/>
    <w:rsid w:val="0083625A"/>
    <w:rsid w:val="008415DD"/>
    <w:rsid w:val="008815A9"/>
    <w:rsid w:val="008A0D0F"/>
    <w:rsid w:val="008B29CD"/>
    <w:rsid w:val="008E17AE"/>
    <w:rsid w:val="0091094A"/>
    <w:rsid w:val="00930CAE"/>
    <w:rsid w:val="00955F49"/>
    <w:rsid w:val="0096212C"/>
    <w:rsid w:val="00963587"/>
    <w:rsid w:val="009737A4"/>
    <w:rsid w:val="00974068"/>
    <w:rsid w:val="009819D4"/>
    <w:rsid w:val="00983B73"/>
    <w:rsid w:val="00986B6F"/>
    <w:rsid w:val="009950F4"/>
    <w:rsid w:val="009A011D"/>
    <w:rsid w:val="009A48CC"/>
    <w:rsid w:val="009D367A"/>
    <w:rsid w:val="009E37DA"/>
    <w:rsid w:val="009E5693"/>
    <w:rsid w:val="009F1832"/>
    <w:rsid w:val="009F5277"/>
    <w:rsid w:val="00A31998"/>
    <w:rsid w:val="00A52E46"/>
    <w:rsid w:val="00A716E6"/>
    <w:rsid w:val="00A8765A"/>
    <w:rsid w:val="00A958AD"/>
    <w:rsid w:val="00AD3D44"/>
    <w:rsid w:val="00B11FDA"/>
    <w:rsid w:val="00B121A2"/>
    <w:rsid w:val="00B17F82"/>
    <w:rsid w:val="00B217B4"/>
    <w:rsid w:val="00B30B29"/>
    <w:rsid w:val="00B541D4"/>
    <w:rsid w:val="00B9580E"/>
    <w:rsid w:val="00BA0D6A"/>
    <w:rsid w:val="00BB46C9"/>
    <w:rsid w:val="00BC61C3"/>
    <w:rsid w:val="00BE79B7"/>
    <w:rsid w:val="00BF52DB"/>
    <w:rsid w:val="00C03458"/>
    <w:rsid w:val="00C10C7F"/>
    <w:rsid w:val="00C26D03"/>
    <w:rsid w:val="00C31FFC"/>
    <w:rsid w:val="00C60015"/>
    <w:rsid w:val="00C622F3"/>
    <w:rsid w:val="00C74753"/>
    <w:rsid w:val="00C76023"/>
    <w:rsid w:val="00C80AEB"/>
    <w:rsid w:val="00C816C9"/>
    <w:rsid w:val="00CB78E1"/>
    <w:rsid w:val="00CC0EDC"/>
    <w:rsid w:val="00CE29E9"/>
    <w:rsid w:val="00D02D82"/>
    <w:rsid w:val="00D03FE1"/>
    <w:rsid w:val="00D50F07"/>
    <w:rsid w:val="00D97A8A"/>
    <w:rsid w:val="00DA13D6"/>
    <w:rsid w:val="00DC1397"/>
    <w:rsid w:val="00DC3D18"/>
    <w:rsid w:val="00DD4907"/>
    <w:rsid w:val="00DE1D78"/>
    <w:rsid w:val="00E03842"/>
    <w:rsid w:val="00E058E2"/>
    <w:rsid w:val="00E131E1"/>
    <w:rsid w:val="00E14D6A"/>
    <w:rsid w:val="00E413F4"/>
    <w:rsid w:val="00E5500C"/>
    <w:rsid w:val="00E66C53"/>
    <w:rsid w:val="00E67761"/>
    <w:rsid w:val="00E926BC"/>
    <w:rsid w:val="00E966CC"/>
    <w:rsid w:val="00EE58B6"/>
    <w:rsid w:val="00EF3FE5"/>
    <w:rsid w:val="00F00D03"/>
    <w:rsid w:val="00F0357D"/>
    <w:rsid w:val="00F131F7"/>
    <w:rsid w:val="00F269DF"/>
    <w:rsid w:val="00F4276B"/>
    <w:rsid w:val="00F64D3D"/>
    <w:rsid w:val="00F705C1"/>
    <w:rsid w:val="00F7609A"/>
    <w:rsid w:val="00F76ED7"/>
    <w:rsid w:val="00F91496"/>
    <w:rsid w:val="00F95011"/>
    <w:rsid w:val="00FD7223"/>
    <w:rsid w:val="00FE0263"/>
    <w:rsid w:val="00FE554A"/>
    <w:rsid w:val="00FF3A85"/>
    <w:rsid w:val="00FF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6C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A1179"/>
    <w:pPr>
      <w:spacing w:before="240" w:after="360" w:line="288" w:lineRule="auto"/>
      <w:outlineLvl w:val="0"/>
    </w:pPr>
    <w:rPr>
      <w:rFonts w:ascii="JohnSans Text Pro" w:eastAsia="Times New Roman" w:hAnsi="JohnSans Text Pro" w:cs="Arial"/>
      <w:bCs/>
      <w:caps/>
      <w:color w:val="0046AD"/>
      <w:kern w:val="32"/>
      <w:sz w:val="36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1179"/>
    <w:rPr>
      <w:rFonts w:ascii="JohnSans Text Pro" w:eastAsia="Times New Roman" w:hAnsi="JohnSans Text Pro" w:cs="Arial"/>
      <w:bCs/>
      <w:caps/>
      <w:color w:val="0046AD"/>
      <w:kern w:val="32"/>
      <w:sz w:val="36"/>
      <w:szCs w:val="32"/>
    </w:rPr>
  </w:style>
  <w:style w:type="paragraph" w:styleId="Odstavecseseznamem">
    <w:name w:val="List Paragraph"/>
    <w:basedOn w:val="Normln"/>
    <w:uiPriority w:val="34"/>
    <w:qFormat/>
    <w:rsid w:val="007A1179"/>
    <w:pPr>
      <w:spacing w:after="0" w:line="288" w:lineRule="auto"/>
      <w:ind w:left="708"/>
      <w:jc w:val="both"/>
    </w:pPr>
    <w:rPr>
      <w:rFonts w:ascii="JohnSans Text Pro" w:eastAsia="Times New Roman" w:hAnsi="JohnSans Text Pro"/>
      <w:sz w:val="20"/>
      <w:szCs w:val="24"/>
      <w:lang w:eastAsia="cs-CZ"/>
    </w:rPr>
  </w:style>
  <w:style w:type="paragraph" w:customStyle="1" w:styleId="TabtextM">
    <w:name w:val="Tab_text_M"/>
    <w:basedOn w:val="Normln"/>
    <w:rsid w:val="007A1179"/>
    <w:pPr>
      <w:spacing w:after="0" w:line="288" w:lineRule="auto"/>
    </w:pPr>
    <w:rPr>
      <w:rFonts w:ascii="JohnSans Text Pro" w:eastAsia="Times New Roman" w:hAnsi="JohnSans Text Pro"/>
      <w:sz w:val="18"/>
      <w:szCs w:val="24"/>
      <w:lang w:eastAsia="cs-CZ"/>
    </w:rPr>
  </w:style>
  <w:style w:type="paragraph" w:customStyle="1" w:styleId="cislovani1">
    <w:name w:val="cislovani 1"/>
    <w:basedOn w:val="Normln"/>
    <w:next w:val="Normln"/>
    <w:rsid w:val="00F64D3D"/>
    <w:pPr>
      <w:keepNext/>
      <w:numPr>
        <w:numId w:val="1"/>
      </w:numPr>
      <w:spacing w:before="480" w:after="0" w:line="288" w:lineRule="auto"/>
    </w:pPr>
    <w:rPr>
      <w:rFonts w:ascii="JohnSans Text Pro" w:eastAsia="Times New Roman" w:hAnsi="JohnSans Text Pro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F64D3D"/>
    <w:pPr>
      <w:keepNext/>
      <w:numPr>
        <w:ilvl w:val="1"/>
        <w:numId w:val="1"/>
      </w:numPr>
      <w:tabs>
        <w:tab w:val="left" w:pos="851"/>
        <w:tab w:val="left" w:pos="1021"/>
      </w:tabs>
      <w:spacing w:before="240" w:after="0" w:line="288" w:lineRule="auto"/>
      <w:jc w:val="both"/>
    </w:pPr>
    <w:rPr>
      <w:rFonts w:ascii="JohnSans Text Pro" w:eastAsia="Times New Roman" w:hAnsi="JohnSans Text Pro"/>
      <w:sz w:val="20"/>
      <w:szCs w:val="24"/>
      <w:lang w:eastAsia="cs-CZ"/>
    </w:rPr>
  </w:style>
  <w:style w:type="paragraph" w:customStyle="1" w:styleId="Cislovani3">
    <w:name w:val="Cislovani 3"/>
    <w:basedOn w:val="Normln"/>
    <w:rsid w:val="00F64D3D"/>
    <w:pPr>
      <w:numPr>
        <w:ilvl w:val="2"/>
        <w:numId w:val="1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/>
      <w:sz w:val="20"/>
      <w:szCs w:val="24"/>
      <w:lang w:eastAsia="cs-CZ"/>
    </w:rPr>
  </w:style>
  <w:style w:type="paragraph" w:customStyle="1" w:styleId="Cislovani4">
    <w:name w:val="Cislovani 4"/>
    <w:basedOn w:val="Normln"/>
    <w:rsid w:val="00F64D3D"/>
    <w:pPr>
      <w:numPr>
        <w:ilvl w:val="3"/>
        <w:numId w:val="1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/>
      <w:sz w:val="20"/>
      <w:szCs w:val="24"/>
      <w:lang w:eastAsia="cs-CZ"/>
    </w:rPr>
  </w:style>
  <w:style w:type="paragraph" w:customStyle="1" w:styleId="Cislovani4text">
    <w:name w:val="Cislovani 4 text"/>
    <w:basedOn w:val="Normln"/>
    <w:qFormat/>
    <w:rsid w:val="00F64D3D"/>
    <w:pPr>
      <w:numPr>
        <w:ilvl w:val="4"/>
        <w:numId w:val="1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/>
      <w:i/>
      <w:sz w:val="20"/>
      <w:szCs w:val="24"/>
      <w:lang w:eastAsia="cs-CZ"/>
    </w:rPr>
  </w:style>
  <w:style w:type="character" w:customStyle="1" w:styleId="apple-style-span">
    <w:name w:val="apple-style-span"/>
    <w:basedOn w:val="Standardnpsmoodstavce"/>
    <w:rsid w:val="00056C97"/>
  </w:style>
  <w:style w:type="character" w:styleId="slostrnky">
    <w:name w:val="page number"/>
    <w:basedOn w:val="Standardnpsmoodstavce"/>
    <w:uiPriority w:val="99"/>
    <w:semiHidden/>
    <w:rsid w:val="00056C97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40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B78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78E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B78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8E1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36684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0E28D4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E28D4"/>
    <w:rPr>
      <w:rFonts w:eastAsia="Times New Roman"/>
      <w:sz w:val="22"/>
      <w:szCs w:val="22"/>
      <w:lang w:val="cs-CZ" w:eastAsia="en-US" w:bidi="ar-SA"/>
    </w:rPr>
  </w:style>
  <w:style w:type="paragraph" w:styleId="Zkladntext">
    <w:name w:val="Body Text"/>
    <w:basedOn w:val="Normln"/>
    <w:link w:val="ZkladntextChar"/>
    <w:semiHidden/>
    <w:rsid w:val="00E66C53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66C53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aexper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5AE8D-109E-4E5D-932C-A7E0C164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3081</Words>
  <Characters>18179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21218</CharactersWithSpaces>
  <SharedDoc>false</SharedDoc>
  <HLinks>
    <vt:vector size="6" baseType="variant">
      <vt:variant>
        <vt:i4>7143489</vt:i4>
      </vt:variant>
      <vt:variant>
        <vt:i4>0</vt:i4>
      </vt:variant>
      <vt:variant>
        <vt:i4>0</vt:i4>
      </vt:variant>
      <vt:variant>
        <vt:i4>5</vt:i4>
      </vt:variant>
      <vt:variant>
        <vt:lpwstr>mailto:info@asaexpert.cz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svin24</cp:lastModifiedBy>
  <cp:revision>2</cp:revision>
  <cp:lastPrinted>2013-01-12T16:43:00Z</cp:lastPrinted>
  <dcterms:created xsi:type="dcterms:W3CDTF">2013-01-14T07:03:00Z</dcterms:created>
  <dcterms:modified xsi:type="dcterms:W3CDTF">2013-01-14T07:03:00Z</dcterms:modified>
</cp:coreProperties>
</file>