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9E" w:rsidRDefault="0070509E" w:rsidP="0070509E">
      <w:pPr>
        <w:pStyle w:val="Nadpis4"/>
        <w:keepLine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Ý Z V A   k  podání cenové nabídky </w:t>
      </w:r>
    </w:p>
    <w:p w:rsidR="0070509E" w:rsidRDefault="0070509E" w:rsidP="0070509E"/>
    <w:p w:rsidR="0070509E" w:rsidRDefault="0070509E" w:rsidP="0070509E">
      <w:pPr>
        <w:jc w:val="both"/>
        <w:rPr>
          <w:b/>
          <w:lang w:eastAsia="en-US"/>
        </w:rPr>
      </w:pPr>
      <w:r>
        <w:rPr>
          <w:b/>
        </w:rPr>
        <w:t>Tato veřejná zakázka je veřejnou zakázkou malého rozsahu a tudíž se nejedná o zadávací řízení dle zákona č. 137/2006 Sb., o veřejných zakázkách, ve znění pozdějších předpisů (dále jen VZ).</w:t>
      </w:r>
    </w:p>
    <w:p w:rsidR="0070509E" w:rsidRDefault="0070509E" w:rsidP="0070509E">
      <w:pPr>
        <w:autoSpaceDE w:val="0"/>
        <w:autoSpaceDN w:val="0"/>
        <w:adjustRightInd w:val="0"/>
        <w:jc w:val="both"/>
        <w:rPr>
          <w:b/>
        </w:rPr>
      </w:pPr>
      <w:r>
        <w:t xml:space="preserve">Obracíme se na Vás s výzvou k podání cenové nabídky na veřejnou zakázku malého rozsahu s názvem </w:t>
      </w:r>
      <w:r>
        <w:rPr>
          <w:b/>
        </w:rPr>
        <w:t xml:space="preserve">„Dodávka 6 ks ocelových </w:t>
      </w:r>
      <w:proofErr w:type="spellStart"/>
      <w:r>
        <w:rPr>
          <w:b/>
        </w:rPr>
        <w:t>dvojskříní</w:t>
      </w:r>
      <w:proofErr w:type="spellEnd"/>
      <w:r>
        <w:rPr>
          <w:b/>
        </w:rPr>
        <w:t xml:space="preserve"> pro hasičskou zbrojnici v Ostravě - </w:t>
      </w:r>
      <w:proofErr w:type="spellStart"/>
      <w:r>
        <w:rPr>
          <w:b/>
        </w:rPr>
        <w:t>Svinově</w:t>
      </w:r>
      <w:proofErr w:type="spellEnd"/>
      <w:r>
        <w:rPr>
          <w:b/>
        </w:rPr>
        <w:t>“</w:t>
      </w:r>
    </w:p>
    <w:p w:rsidR="0070509E" w:rsidRDefault="0070509E" w:rsidP="0070509E">
      <w:pPr>
        <w:pStyle w:val="Zkladntext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Zadavatel :</w:t>
      </w:r>
    </w:p>
    <w:p w:rsidR="0070509E" w:rsidRDefault="0070509E" w:rsidP="0070509E">
      <w:pPr>
        <w:pStyle w:val="Nadpis6"/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statutární město Ostrava, městský obvod </w:t>
      </w:r>
      <w:proofErr w:type="spellStart"/>
      <w:r>
        <w:rPr>
          <w:rFonts w:ascii="Times New Roman" w:hAnsi="Times New Roman" w:cs="Times New Roman"/>
          <w:sz w:val="24"/>
          <w:szCs w:val="24"/>
        </w:rPr>
        <w:t>Svinov</w:t>
      </w:r>
      <w:proofErr w:type="spellEnd"/>
    </w:p>
    <w:p w:rsidR="0070509E" w:rsidRDefault="0070509E" w:rsidP="0070509E">
      <w:pPr>
        <w:pStyle w:val="Nadpis6"/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Bílovecká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69/48,72100 Ostrava </w:t>
      </w:r>
      <w:proofErr w:type="spellStart"/>
      <w:r>
        <w:rPr>
          <w:rFonts w:ascii="Times New Roman" w:hAnsi="Times New Roman" w:cs="Times New Roman"/>
          <w:sz w:val="24"/>
          <w:szCs w:val="24"/>
        </w:rPr>
        <w:t>Svinov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9E" w:rsidRDefault="0070509E" w:rsidP="0070509E">
      <w:r>
        <w:t xml:space="preserve">       IČ: 00845451</w:t>
      </w:r>
    </w:p>
    <w:p w:rsidR="0070509E" w:rsidRDefault="0070509E" w:rsidP="0070509E">
      <w:r>
        <w:t xml:space="preserve">       DIČ: CZ00845451                </w:t>
      </w:r>
    </w:p>
    <w:p w:rsidR="0070509E" w:rsidRDefault="0070509E" w:rsidP="0070509E">
      <w:pPr>
        <w:keepLines/>
        <w:tabs>
          <w:tab w:val="num" w:pos="360"/>
        </w:tabs>
        <w:ind w:left="360"/>
        <w:jc w:val="both"/>
      </w:pPr>
      <w:r>
        <w:t xml:space="preserve">zastoupený : Ing. Helenou </w:t>
      </w:r>
      <w:proofErr w:type="spellStart"/>
      <w:r>
        <w:t>Wieluchovou</w:t>
      </w:r>
      <w:proofErr w:type="spellEnd"/>
      <w:r>
        <w:t>, starostkou</w:t>
      </w:r>
    </w:p>
    <w:p w:rsidR="0070509E" w:rsidRDefault="0070509E" w:rsidP="0070509E">
      <w:pPr>
        <w:keepLines/>
        <w:tabs>
          <w:tab w:val="num" w:pos="360"/>
        </w:tabs>
        <w:ind w:left="360"/>
        <w:jc w:val="both"/>
      </w:pPr>
      <w:r>
        <w:t>ve věcech technických: p. Oldřichem Dolákem, referentem odboru financí a správy majetku</w:t>
      </w:r>
    </w:p>
    <w:p w:rsidR="0070509E" w:rsidRDefault="0070509E" w:rsidP="0070509E">
      <w:pPr>
        <w:keepLines/>
        <w:tabs>
          <w:tab w:val="num" w:pos="360"/>
        </w:tabs>
        <w:ind w:left="360"/>
        <w:jc w:val="both"/>
      </w:pPr>
      <w:r>
        <w:rPr>
          <w:bCs/>
        </w:rPr>
        <w:t xml:space="preserve">tel :599 421 029, e-mail : </w:t>
      </w:r>
      <w:hyperlink r:id="rId5" w:history="1">
        <w:r>
          <w:rPr>
            <w:rStyle w:val="Hypertextovodkaz"/>
            <w:bCs/>
          </w:rPr>
          <w:t>odolak@svinov.ostrava.cz</w:t>
        </w:r>
      </w:hyperlink>
    </w:p>
    <w:p w:rsidR="0070509E" w:rsidRDefault="0070509E" w:rsidP="0070509E">
      <w:pPr>
        <w:keepLines/>
        <w:tabs>
          <w:tab w:val="num" w:pos="360"/>
        </w:tabs>
        <w:ind w:left="360"/>
        <w:jc w:val="both"/>
      </w:pPr>
    </w:p>
    <w:p w:rsidR="0070509E" w:rsidRDefault="0070509E" w:rsidP="0070509E">
      <w:pPr>
        <w:pStyle w:val="Zkladntext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Vymezení plnění veřejné zakázky</w:t>
      </w:r>
    </w:p>
    <w:p w:rsidR="0070509E" w:rsidRDefault="0070509E" w:rsidP="0070509E">
      <w:pPr>
        <w:autoSpaceDE w:val="0"/>
        <w:autoSpaceDN w:val="0"/>
        <w:adjustRightInd w:val="0"/>
        <w:ind w:left="426"/>
        <w:jc w:val="both"/>
      </w:pPr>
      <w:r>
        <w:t xml:space="preserve">Předmětem veřejné zakázky je výroba a dodávka 6 ks ocelových </w:t>
      </w:r>
      <w:proofErr w:type="spellStart"/>
      <w:r>
        <w:t>dvojskříní</w:t>
      </w:r>
      <w:proofErr w:type="spellEnd"/>
      <w:r>
        <w:t>.</w:t>
      </w:r>
    </w:p>
    <w:p w:rsidR="0070509E" w:rsidRDefault="0070509E" w:rsidP="0070509E">
      <w:pPr>
        <w:pStyle w:val="Zkladntext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Předpokládaná hodnota veřejné zakázky</w:t>
      </w:r>
    </w:p>
    <w:p w:rsidR="0070509E" w:rsidRDefault="0070509E" w:rsidP="0070509E">
      <w:pPr>
        <w:pStyle w:val="Zkladntext3"/>
        <w:ind w:left="426"/>
        <w:rPr>
          <w:sz w:val="24"/>
          <w:szCs w:val="24"/>
        </w:rPr>
      </w:pPr>
      <w:r>
        <w:rPr>
          <w:sz w:val="24"/>
          <w:szCs w:val="24"/>
        </w:rPr>
        <w:t>Předpokládaná hodnota veřejné zakázky:                   50 000,- Kč bez DPH</w:t>
      </w:r>
    </w:p>
    <w:p w:rsidR="0070509E" w:rsidRDefault="0070509E" w:rsidP="0070509E">
      <w:pPr>
        <w:pStyle w:val="Zkladntext3"/>
        <w:spacing w:after="0"/>
        <w:ind w:left="426"/>
        <w:rPr>
          <w:sz w:val="24"/>
          <w:szCs w:val="24"/>
        </w:rPr>
      </w:pPr>
    </w:p>
    <w:p w:rsidR="0070509E" w:rsidRDefault="0070509E" w:rsidP="0070509E">
      <w:pPr>
        <w:pStyle w:val="Zkladntext3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Požadavky na jednotný způsob zpracování nabídkové ceny</w:t>
      </w:r>
    </w:p>
    <w:p w:rsidR="0070509E" w:rsidRDefault="0070509E" w:rsidP="0070509E">
      <w:pPr>
        <w:pStyle w:val="Zkladntext3"/>
        <w:ind w:left="426"/>
        <w:rPr>
          <w:sz w:val="24"/>
          <w:szCs w:val="24"/>
        </w:rPr>
      </w:pPr>
      <w:r>
        <w:rPr>
          <w:sz w:val="24"/>
          <w:szCs w:val="24"/>
        </w:rPr>
        <w:t>Ceny budou uvedeny v české měně, jako nejvýše přípustné a platné do 30. 6. 2016.</w:t>
      </w:r>
    </w:p>
    <w:p w:rsidR="0070509E" w:rsidRDefault="0070509E" w:rsidP="0070509E">
      <w:pPr>
        <w:pStyle w:val="Zkladntext3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Součástí nabídkové ceny jsou i práce, dodávky a náklady, které nejsou uvedeny v této výzvě, nebo její příloze, ale uchazeč je jako odborník předpokládá a do své ceny zahrne.</w:t>
      </w:r>
    </w:p>
    <w:p w:rsidR="0070509E" w:rsidRDefault="0070509E" w:rsidP="0070509E">
      <w:pPr>
        <w:keepLines/>
        <w:tabs>
          <w:tab w:val="num" w:pos="360"/>
        </w:tabs>
        <w:spacing w:line="240" w:lineRule="atLeast"/>
        <w:jc w:val="both"/>
        <w:rPr>
          <w:bCs/>
        </w:rPr>
      </w:pPr>
    </w:p>
    <w:p w:rsidR="0070509E" w:rsidRDefault="0070509E" w:rsidP="0070509E">
      <w:pPr>
        <w:pStyle w:val="Odstavecseseznamem"/>
        <w:keepLines/>
        <w:numPr>
          <w:ilvl w:val="0"/>
          <w:numId w:val="1"/>
        </w:numPr>
        <w:tabs>
          <w:tab w:val="num" w:pos="360"/>
        </w:tabs>
        <w:spacing w:line="240" w:lineRule="atLeast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Termín plnění  </w:t>
      </w:r>
    </w:p>
    <w:p w:rsidR="0070509E" w:rsidRDefault="0070509E" w:rsidP="0070509E">
      <w:pPr>
        <w:pStyle w:val="Odstavecseseznamem"/>
        <w:keepLines/>
        <w:tabs>
          <w:tab w:val="num" w:pos="360"/>
        </w:tabs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pro dodání požadovaných výrobků: do 31. 8. 2016</w:t>
      </w:r>
    </w:p>
    <w:p w:rsidR="0070509E" w:rsidRDefault="0070509E" w:rsidP="0070509E">
      <w:pPr>
        <w:pStyle w:val="Odstavecseseznamem"/>
        <w:keepLines/>
        <w:tabs>
          <w:tab w:val="num" w:pos="360"/>
        </w:tabs>
        <w:spacing w:line="240" w:lineRule="atLeast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509E" w:rsidRDefault="0070509E" w:rsidP="0070509E">
      <w:pPr>
        <w:pStyle w:val="Odstavecseseznamem"/>
        <w:keepLines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Lhůta a místo pro podání nabídky</w:t>
      </w:r>
    </w:p>
    <w:p w:rsidR="0070509E" w:rsidRDefault="0070509E" w:rsidP="0070509E">
      <w:pPr>
        <w:pStyle w:val="Odstavecseseznamem"/>
        <w:keepLines/>
        <w:tabs>
          <w:tab w:val="num" w:pos="1440"/>
        </w:tabs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Lhůta pro podání nabídky počíná běžet první den po zveřejnění této výzvy na profilu zadavatele a skončí 10. 6. 2016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Lhůta, po kterou jsou uchazeči svými nabídkami vázáni uplyne 31. 8. 2016. Nabídku v písemné formě zašlete v uzavřené a nepoškozené obálce, opatřené na uzavření razítkem uchazeče a nápisem:</w:t>
      </w:r>
    </w:p>
    <w:p w:rsidR="0070509E" w:rsidRDefault="0070509E" w:rsidP="0070509E">
      <w:pPr>
        <w:pStyle w:val="Odstavecseseznamem"/>
        <w:keepLines/>
        <w:tabs>
          <w:tab w:val="num" w:pos="1440"/>
        </w:tabs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70509E" w:rsidRDefault="0070509E" w:rsidP="0070509E">
      <w:pPr>
        <w:pStyle w:val="Odstavecseseznamem"/>
        <w:keepLines/>
        <w:tabs>
          <w:tab w:val="num" w:pos="1440"/>
        </w:tabs>
        <w:spacing w:line="24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„Dodávka 6 ks ocelových </w:t>
      </w:r>
      <w:proofErr w:type="spellStart"/>
      <w:r>
        <w:rPr>
          <w:rFonts w:ascii="Times New Roman" w:hAnsi="Times New Roman"/>
          <w:b/>
          <w:sz w:val="24"/>
          <w:szCs w:val="24"/>
        </w:rPr>
        <w:t>dvojskříní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 hasičskou zbrojnici v Ostravě - </w:t>
      </w:r>
      <w:proofErr w:type="spellStart"/>
      <w:r>
        <w:rPr>
          <w:rFonts w:ascii="Times New Roman" w:hAnsi="Times New Roman"/>
          <w:b/>
          <w:sz w:val="24"/>
          <w:szCs w:val="24"/>
        </w:rPr>
        <w:t>Svinově</w:t>
      </w:r>
      <w:proofErr w:type="spellEnd"/>
      <w:r>
        <w:rPr>
          <w:rFonts w:ascii="Times New Roman" w:hAnsi="Times New Roman"/>
          <w:b/>
          <w:sz w:val="24"/>
          <w:szCs w:val="24"/>
        </w:rPr>
        <w:t>“</w:t>
      </w:r>
    </w:p>
    <w:p w:rsidR="0070509E" w:rsidRDefault="0070509E" w:rsidP="0070509E">
      <w:pPr>
        <w:pStyle w:val="Odstavecseseznamem"/>
        <w:keepLines/>
        <w:tabs>
          <w:tab w:val="num" w:pos="1440"/>
        </w:tabs>
        <w:spacing w:after="0" w:line="24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0509E" w:rsidRDefault="0070509E" w:rsidP="0070509E">
      <w:pPr>
        <w:pStyle w:val="Odstavecseseznamem"/>
        <w:keepLines/>
        <w:tabs>
          <w:tab w:val="num" w:pos="1440"/>
        </w:tabs>
        <w:spacing w:line="240" w:lineRule="atLeast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NEOTEVÍRAT</w:t>
      </w:r>
    </w:p>
    <w:p w:rsidR="0070509E" w:rsidRDefault="0070509E" w:rsidP="0070509E">
      <w:pPr>
        <w:pStyle w:val="Odstavecseseznamem"/>
        <w:keepLines/>
        <w:tabs>
          <w:tab w:val="num" w:pos="1440"/>
        </w:tabs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doporučeně poštou nebo předejte osobně na adrese:</w:t>
      </w:r>
    </w:p>
    <w:p w:rsidR="0070509E" w:rsidRDefault="0070509E" w:rsidP="0070509E">
      <w:pPr>
        <w:pStyle w:val="Odstavecseseznamem"/>
        <w:keepLines/>
        <w:tabs>
          <w:tab w:val="num" w:pos="1440"/>
        </w:tabs>
        <w:spacing w:line="24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SMO, městský obvod </w:t>
      </w:r>
      <w:proofErr w:type="spellStart"/>
      <w:r>
        <w:rPr>
          <w:rFonts w:ascii="Times New Roman" w:hAnsi="Times New Roman"/>
          <w:b/>
          <w:sz w:val="24"/>
          <w:szCs w:val="24"/>
        </w:rPr>
        <w:t>Svinov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Bílovecká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69/48, Ostrava – </w:t>
      </w:r>
      <w:proofErr w:type="spellStart"/>
      <w:r>
        <w:rPr>
          <w:rFonts w:ascii="Times New Roman" w:hAnsi="Times New Roman"/>
          <w:b/>
          <w:sz w:val="24"/>
          <w:szCs w:val="24"/>
        </w:rPr>
        <w:t>Svinov</w:t>
      </w:r>
      <w:proofErr w:type="spellEnd"/>
      <w:r>
        <w:rPr>
          <w:rFonts w:ascii="Times New Roman" w:hAnsi="Times New Roman"/>
          <w:b/>
          <w:sz w:val="24"/>
          <w:szCs w:val="24"/>
        </w:rPr>
        <w:t>, PSČ 721 00</w:t>
      </w:r>
    </w:p>
    <w:p w:rsidR="0070509E" w:rsidRDefault="0070509E" w:rsidP="0070509E">
      <w:pPr>
        <w:pStyle w:val="Odstavecseseznamem"/>
        <w:keepLines/>
        <w:tabs>
          <w:tab w:val="num" w:pos="1440"/>
        </w:tabs>
        <w:spacing w:line="24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0509E" w:rsidRDefault="0070509E" w:rsidP="0070509E">
      <w:pPr>
        <w:pStyle w:val="Odstavecseseznamem"/>
        <w:keepLines/>
        <w:numPr>
          <w:ilvl w:val="0"/>
          <w:numId w:val="2"/>
        </w:numPr>
        <w:spacing w:after="0" w:line="24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Zadávací dokumentace</w:t>
      </w:r>
    </w:p>
    <w:p w:rsidR="0070509E" w:rsidRDefault="0070509E" w:rsidP="0070509E">
      <w:pPr>
        <w:pStyle w:val="Odstavecseseznamem"/>
        <w:keepLines/>
        <w:spacing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zadávací dokumentace slouží tato výzva a její přílohy č.1 a 2.</w:t>
      </w:r>
    </w:p>
    <w:p w:rsidR="0070509E" w:rsidRDefault="0070509E" w:rsidP="0070509E">
      <w:pPr>
        <w:keepLines/>
        <w:tabs>
          <w:tab w:val="num" w:pos="1440"/>
        </w:tabs>
        <w:spacing w:line="240" w:lineRule="atLeast"/>
        <w:jc w:val="both"/>
        <w:rPr>
          <w:u w:val="single"/>
        </w:rPr>
      </w:pPr>
      <w:r>
        <w:t xml:space="preserve">8.    </w:t>
      </w:r>
      <w:r>
        <w:rPr>
          <w:u w:val="single"/>
        </w:rPr>
        <w:t>Kvalifikační předpoklady</w:t>
      </w:r>
    </w:p>
    <w:p w:rsidR="0070509E" w:rsidRDefault="0070509E" w:rsidP="0070509E">
      <w:pPr>
        <w:jc w:val="both"/>
      </w:pPr>
      <w:r>
        <w:t xml:space="preserve">        Kvalifikovaným pro plnění této veřejné zakázky je uchazeč, který:</w:t>
      </w:r>
    </w:p>
    <w:p w:rsidR="0070509E" w:rsidRDefault="0070509E" w:rsidP="0070509E">
      <w:pPr>
        <w:pStyle w:val="Odstavecseseznamem"/>
        <w:keepLines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doloží výpis z obchodního rejstříku, pokud je v něm zapsán, či výpis z jiné obdobné evidence, pokud je v ní zapsán, v rozsahu odpovídajícímu předmětu veřejné zakázky,</w:t>
      </w:r>
    </w:p>
    <w:p w:rsidR="0070509E" w:rsidRDefault="0070509E" w:rsidP="0070509E">
      <w:pPr>
        <w:pStyle w:val="Odstavecseseznamem"/>
        <w:keepLines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doloží doklad o oprávnění k podnikání podle zvláštních právních předpisů v rozsahu odpovídajícímu předmětu veřejné zakázky, zejména doklad prokazující příslušné živnostenské oprávnění či licenci.</w:t>
      </w:r>
    </w:p>
    <w:p w:rsidR="0070509E" w:rsidRDefault="0070509E" w:rsidP="0070509E">
      <w:pPr>
        <w:keepLines/>
        <w:tabs>
          <w:tab w:val="num" w:pos="360"/>
        </w:tabs>
        <w:spacing w:line="240" w:lineRule="atLeast"/>
        <w:jc w:val="both"/>
        <w:rPr>
          <w:u w:val="single"/>
        </w:rPr>
      </w:pPr>
    </w:p>
    <w:p w:rsidR="0070509E" w:rsidRDefault="0070509E" w:rsidP="0070509E">
      <w:pPr>
        <w:pStyle w:val="Odstavecseseznamem"/>
        <w:keepLines/>
        <w:numPr>
          <w:ilvl w:val="0"/>
          <w:numId w:val="4"/>
        </w:numPr>
        <w:tabs>
          <w:tab w:val="num" w:pos="709"/>
        </w:tabs>
        <w:spacing w:after="0" w:line="240" w:lineRule="atLeast"/>
        <w:ind w:hanging="107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Další požadavky zadavatele </w:t>
      </w:r>
    </w:p>
    <w:p w:rsidR="0070509E" w:rsidRDefault="0070509E" w:rsidP="0070509E">
      <w:pPr>
        <w:pStyle w:val="Odstavecseseznamem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Nabídka bude napsána v českém jazyce. Bude vyhotovena v jednom svazku - zabezpečeném takovým způsobem, který znemožní vyjmutí a vložení jednotlivých listů, tzn. svazek bude proděrován a provázán šňůrkou. Volné konce šňůrky budou  přelepeny lepicí páskou nebo samolepkou, která bude opatřena razítkem uchazeče. Jednotlivé stránky musí bý</w:t>
      </w:r>
      <w:r>
        <w:rPr>
          <w:rFonts w:ascii="Times New Roman" w:hAnsi="Times New Roman"/>
          <w:i/>
          <w:iCs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očíslovány a součástí nabídky musí být seznam stra</w:t>
      </w:r>
      <w:r>
        <w:rPr>
          <w:rFonts w:ascii="Times New Roman" w:hAnsi="Times New Roman"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70509E" w:rsidRDefault="0070509E" w:rsidP="0070509E">
      <w:pPr>
        <w:numPr>
          <w:ilvl w:val="0"/>
          <w:numId w:val="5"/>
        </w:numPr>
        <w:tabs>
          <w:tab w:val="clear" w:pos="502"/>
          <w:tab w:val="num" w:pos="720"/>
        </w:tabs>
        <w:ind w:left="720"/>
        <w:jc w:val="both"/>
      </w:pPr>
      <w:r>
        <w:t>Zadavatel nehradí uchazeči náklady spojené s vypracováním a doručením nabídky.</w:t>
      </w:r>
    </w:p>
    <w:p w:rsidR="0070509E" w:rsidRDefault="0070509E" w:rsidP="0070509E">
      <w:pPr>
        <w:numPr>
          <w:ilvl w:val="0"/>
          <w:numId w:val="5"/>
        </w:numPr>
        <w:tabs>
          <w:tab w:val="clear" w:pos="502"/>
          <w:tab w:val="num" w:pos="720"/>
        </w:tabs>
        <w:ind w:left="720"/>
        <w:jc w:val="both"/>
      </w:pPr>
      <w:r>
        <w:t>Zadavatel nepřipouští variantní řešení.</w:t>
      </w:r>
    </w:p>
    <w:p w:rsidR="0070509E" w:rsidRDefault="0070509E" w:rsidP="0070509E">
      <w:pPr>
        <w:numPr>
          <w:ilvl w:val="0"/>
          <w:numId w:val="5"/>
        </w:numPr>
        <w:tabs>
          <w:tab w:val="clear" w:pos="502"/>
          <w:tab w:val="num" w:pos="720"/>
        </w:tabs>
        <w:ind w:left="720"/>
        <w:jc w:val="both"/>
      </w:pPr>
      <w:r>
        <w:t>Každý uchazeč je oprávněn předložit pouze jednu nabídku.</w:t>
      </w:r>
    </w:p>
    <w:p w:rsidR="0070509E" w:rsidRDefault="0070509E" w:rsidP="0070509E">
      <w:pPr>
        <w:keepLines/>
        <w:spacing w:line="240" w:lineRule="atLeast"/>
        <w:jc w:val="both"/>
      </w:pPr>
    </w:p>
    <w:p w:rsidR="0070509E" w:rsidRDefault="0070509E" w:rsidP="0070509E">
      <w:pPr>
        <w:pStyle w:val="Odstavecseseznamem"/>
        <w:keepLines/>
        <w:numPr>
          <w:ilvl w:val="0"/>
          <w:numId w:val="4"/>
        </w:numPr>
        <w:spacing w:after="0" w:line="240" w:lineRule="atLeast"/>
        <w:ind w:left="709" w:hanging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Způsob hodnocení nabídek</w:t>
      </w:r>
    </w:p>
    <w:p w:rsidR="0070509E" w:rsidRDefault="0070509E" w:rsidP="0070509E">
      <w:pPr>
        <w:keepLines/>
        <w:spacing w:line="240" w:lineRule="atLeast"/>
        <w:ind w:left="709" w:hanging="349"/>
        <w:jc w:val="both"/>
      </w:pPr>
      <w:r>
        <w:t xml:space="preserve">      Jediným hodnotícím kriteriem je nabídková cena. Nejvhodnější nabídkou pro zadavatele bude nabídka s nejnižší cenou.   </w:t>
      </w:r>
    </w:p>
    <w:p w:rsidR="0070509E" w:rsidRDefault="0070509E" w:rsidP="0070509E">
      <w:pPr>
        <w:keepLines/>
        <w:spacing w:line="240" w:lineRule="atLeast"/>
        <w:jc w:val="both"/>
      </w:pPr>
      <w:r>
        <w:t xml:space="preserve">  12.     </w:t>
      </w:r>
      <w:r>
        <w:rPr>
          <w:u w:val="single"/>
        </w:rPr>
        <w:t>Práva zadavatele</w:t>
      </w:r>
      <w:r>
        <w:t> </w:t>
      </w:r>
    </w:p>
    <w:p w:rsidR="0070509E" w:rsidRDefault="0070509E" w:rsidP="0070509E">
      <w:pPr>
        <w:keepLines/>
        <w:numPr>
          <w:ilvl w:val="0"/>
          <w:numId w:val="6"/>
        </w:numPr>
        <w:spacing w:line="240" w:lineRule="atLeast"/>
        <w:jc w:val="both"/>
      </w:pPr>
      <w:r>
        <w:t xml:space="preserve">Zadavatel má právo na základě posouzení a hodnocení nabídek rozhodnout o výběru nejvhodnější nabídky. </w:t>
      </w:r>
    </w:p>
    <w:p w:rsidR="0070509E" w:rsidRDefault="0070509E" w:rsidP="0070509E">
      <w:pPr>
        <w:keepLines/>
        <w:numPr>
          <w:ilvl w:val="0"/>
          <w:numId w:val="6"/>
        </w:numPr>
        <w:spacing w:line="240" w:lineRule="atLeast"/>
        <w:jc w:val="both"/>
      </w:pPr>
      <w:r>
        <w:t xml:space="preserve">Zadavatel si vyhrazuje právo na odmítnutí všech nabídek a na zrušení veřejné zakázky. </w:t>
      </w:r>
    </w:p>
    <w:p w:rsidR="0070509E" w:rsidRDefault="0070509E" w:rsidP="0070509E">
      <w:pPr>
        <w:keepLines/>
        <w:numPr>
          <w:ilvl w:val="0"/>
          <w:numId w:val="6"/>
        </w:numPr>
        <w:spacing w:line="240" w:lineRule="atLeast"/>
        <w:jc w:val="both"/>
      </w:pPr>
      <w:r>
        <w:t>Zadavatel si vyhrazuje právo vyloučit z další účasti ve výběrovém řízení uchazeče, jehož nabídka je z hlediska požadavků a podmínek stanovených zadavatelem neúplná.</w:t>
      </w:r>
    </w:p>
    <w:p w:rsidR="0070509E" w:rsidRDefault="0070509E" w:rsidP="0070509E">
      <w:pPr>
        <w:keepLines/>
        <w:numPr>
          <w:ilvl w:val="0"/>
          <w:numId w:val="6"/>
        </w:numPr>
        <w:spacing w:line="240" w:lineRule="atLeast"/>
        <w:ind w:right="-67"/>
        <w:jc w:val="both"/>
      </w:pPr>
      <w:r>
        <w:t xml:space="preserve">Výběrem nejvhodnější nabídky nevzniká právní vztah. </w:t>
      </w:r>
    </w:p>
    <w:p w:rsidR="0070509E" w:rsidRDefault="0070509E" w:rsidP="0070509E">
      <w:pPr>
        <w:keepLines/>
        <w:spacing w:line="240" w:lineRule="atLeast"/>
        <w:ind w:right="-67"/>
        <w:jc w:val="both"/>
      </w:pPr>
    </w:p>
    <w:p w:rsidR="0070509E" w:rsidRPr="0070509E" w:rsidRDefault="0070509E" w:rsidP="0070509E">
      <w:pPr>
        <w:pStyle w:val="Zkladntext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Veškeré záležitosti týkající se této výzvy můžete konzultovat s panem Oldřichem Dolákem osobně nebo na tel. č.: 599 421 029, e-mail: </w:t>
      </w:r>
      <w:hyperlink r:id="rId6" w:history="1">
        <w:r w:rsidRPr="0070509E">
          <w:rPr>
            <w:rStyle w:val="Hypertextovodkaz"/>
            <w:b/>
            <w:bCs/>
            <w:color w:val="auto"/>
            <w:sz w:val="24"/>
            <w:szCs w:val="24"/>
            <w:u w:val="none"/>
          </w:rPr>
          <w:t>odolak@svinov.ostrava.cz</w:t>
        </w:r>
      </w:hyperlink>
      <w:r w:rsidRPr="0070509E">
        <w:rPr>
          <w:b/>
          <w:bCs/>
          <w:sz w:val="24"/>
          <w:szCs w:val="24"/>
        </w:rPr>
        <w:t>.</w:t>
      </w:r>
    </w:p>
    <w:p w:rsidR="0070509E" w:rsidRDefault="0070509E" w:rsidP="0070509E">
      <w:pPr>
        <w:keepLines/>
        <w:spacing w:line="240" w:lineRule="atLeast"/>
        <w:jc w:val="both"/>
      </w:pPr>
      <w:r>
        <w:t xml:space="preserve">Zadavatel bude ve všech úkonech spojených s touto veřejnou zakázkou postupovat podle Směrnice č. 4/2015, kterou se stanovují zásady a postupy při zadávání veřejných zakázek malého rozsahu. Směrnice byla schválena usnesením Rady městského obvodu </w:t>
      </w:r>
      <w:proofErr w:type="spellStart"/>
      <w:r>
        <w:t>Svinov</w:t>
      </w:r>
      <w:proofErr w:type="spellEnd"/>
      <w:r>
        <w:t xml:space="preserve"> č. 363/24/15 e), ze dne 22. 6. 2015. </w:t>
      </w:r>
    </w:p>
    <w:p w:rsidR="0070509E" w:rsidRDefault="0070509E" w:rsidP="0070509E">
      <w:pPr>
        <w:jc w:val="both"/>
      </w:pPr>
    </w:p>
    <w:p w:rsidR="0070509E" w:rsidRDefault="0070509E" w:rsidP="0070509E">
      <w:pPr>
        <w:jc w:val="both"/>
      </w:pPr>
    </w:p>
    <w:p w:rsidR="0070509E" w:rsidRDefault="0070509E" w:rsidP="0070509E">
      <w:pPr>
        <w:jc w:val="both"/>
      </w:pPr>
    </w:p>
    <w:p w:rsidR="0070509E" w:rsidRDefault="0070509E" w:rsidP="0070509E">
      <w:pPr>
        <w:jc w:val="both"/>
      </w:pPr>
      <w:r>
        <w:t>…………………………………………………..</w:t>
      </w:r>
    </w:p>
    <w:p w:rsidR="0070509E" w:rsidRDefault="0070509E" w:rsidP="0070509E">
      <w:pPr>
        <w:jc w:val="both"/>
      </w:pPr>
      <w:r>
        <w:t>Ing. Tomáš Mužík</w:t>
      </w:r>
    </w:p>
    <w:p w:rsidR="0070509E" w:rsidRDefault="0070509E" w:rsidP="0070509E">
      <w:pPr>
        <w:jc w:val="both"/>
      </w:pPr>
      <w:r>
        <w:t>vedoucí odboru financí a správy majetku</w:t>
      </w:r>
    </w:p>
    <w:p w:rsidR="0070509E" w:rsidRDefault="0070509E" w:rsidP="0070509E">
      <w:pPr>
        <w:jc w:val="both"/>
      </w:pPr>
    </w:p>
    <w:p w:rsidR="0070509E" w:rsidRDefault="0070509E" w:rsidP="0070509E">
      <w:pPr>
        <w:jc w:val="both"/>
      </w:pPr>
      <w:r>
        <w:t xml:space="preserve">Příloha č.1 – nákres </w:t>
      </w:r>
      <w:proofErr w:type="spellStart"/>
      <w:r>
        <w:t>dvojskříně</w:t>
      </w:r>
      <w:proofErr w:type="spellEnd"/>
    </w:p>
    <w:p w:rsidR="0070509E" w:rsidRDefault="0070509E" w:rsidP="0070509E">
      <w:pPr>
        <w:jc w:val="both"/>
      </w:pPr>
      <w:r>
        <w:t>Příloha č.2 – technický popis</w:t>
      </w:r>
    </w:p>
    <w:p w:rsidR="0070509E" w:rsidRDefault="0070509E" w:rsidP="0070509E">
      <w:pPr>
        <w:jc w:val="both"/>
      </w:pPr>
    </w:p>
    <w:p w:rsidR="0070509E" w:rsidRDefault="0070509E" w:rsidP="0070509E">
      <w:pPr>
        <w:jc w:val="both"/>
      </w:pPr>
      <w:r>
        <w:t xml:space="preserve">Text této výzvy byl schválen usnesením Rady městského obvodu </w:t>
      </w:r>
      <w:proofErr w:type="spellStart"/>
      <w:r>
        <w:t>Svinov</w:t>
      </w:r>
      <w:proofErr w:type="spellEnd"/>
      <w:r>
        <w:t xml:space="preserve"> č. 912/</w:t>
      </w:r>
      <w:proofErr w:type="spellStart"/>
      <w:r>
        <w:t>RMOb</w:t>
      </w:r>
      <w:proofErr w:type="spellEnd"/>
      <w:r>
        <w:t>-</w:t>
      </w:r>
      <w:proofErr w:type="spellStart"/>
      <w:r>
        <w:t>Svi</w:t>
      </w:r>
      <w:proofErr w:type="spellEnd"/>
      <w:r>
        <w:t>/1418/63 ze dne 16. 5. 2016 .</w:t>
      </w:r>
    </w:p>
    <w:p w:rsidR="0074797A" w:rsidRDefault="0074797A"/>
    <w:sectPr w:rsidR="0074797A" w:rsidSect="0074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0B7D"/>
    <w:multiLevelType w:val="hybridMultilevel"/>
    <w:tmpl w:val="581C8E2A"/>
    <w:lvl w:ilvl="0" w:tplc="0405000F">
      <w:start w:val="7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21724"/>
    <w:multiLevelType w:val="hybridMultilevel"/>
    <w:tmpl w:val="F6780240"/>
    <w:lvl w:ilvl="0" w:tplc="F0545AF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411E5AFD"/>
    <w:multiLevelType w:val="hybridMultilevel"/>
    <w:tmpl w:val="5DFAC804"/>
    <w:lvl w:ilvl="0" w:tplc="DD5830A8">
      <w:start w:val="10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A0387"/>
    <w:multiLevelType w:val="hybridMultilevel"/>
    <w:tmpl w:val="14402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2658C"/>
    <w:multiLevelType w:val="hybridMultilevel"/>
    <w:tmpl w:val="1BB43C94"/>
    <w:lvl w:ilvl="0" w:tplc="B72A4F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43391"/>
    <w:multiLevelType w:val="hybridMultilevel"/>
    <w:tmpl w:val="47701D44"/>
    <w:lvl w:ilvl="0" w:tplc="18F609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0509E"/>
    <w:rsid w:val="0070509E"/>
    <w:rsid w:val="0074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0509E"/>
    <w:pPr>
      <w:keepNext/>
      <w:keepLines/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0509E"/>
    <w:pPr>
      <w:keepNext/>
      <w:keepLines/>
      <w:spacing w:line="240" w:lineRule="atLeast"/>
      <w:ind w:left="360"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70509E"/>
    <w:rPr>
      <w:rFonts w:ascii="Arial" w:eastAsia="Times New Roman" w:hAnsi="Arial" w:cs="Arial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0509E"/>
    <w:rPr>
      <w:rFonts w:ascii="Arial" w:eastAsia="Times New Roman" w:hAnsi="Arial" w:cs="Arial"/>
      <w:b/>
      <w:bCs/>
      <w:lang w:eastAsia="cs-CZ"/>
    </w:rPr>
  </w:style>
  <w:style w:type="character" w:styleId="Hypertextovodkaz">
    <w:name w:val="Hyperlink"/>
    <w:semiHidden/>
    <w:unhideWhenUsed/>
    <w:rsid w:val="0070509E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unhideWhenUsed/>
    <w:rsid w:val="007050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0509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705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lak@svinov.ostrava.cz" TargetMode="External"/><Relationship Id="rId5" Type="http://schemas.openxmlformats.org/officeDocument/2006/relationships/hyperlink" Target="mailto:odolak@svinov.o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dolakol</dc:creator>
  <cp:lastModifiedBy>dolakol</cp:lastModifiedBy>
  <cp:revision>1</cp:revision>
  <dcterms:created xsi:type="dcterms:W3CDTF">2016-06-14T11:49:00Z</dcterms:created>
  <dcterms:modified xsi:type="dcterms:W3CDTF">2016-06-14T11:50:00Z</dcterms:modified>
</cp:coreProperties>
</file>